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F3B1" w14:textId="77777777" w:rsidR="00171902" w:rsidRPr="00B805B9" w:rsidRDefault="00171902" w:rsidP="00171902">
      <w:pPr>
        <w:jc w:val="center"/>
        <w:rPr>
          <w:rFonts w:ascii="Times New Roman" w:hAnsi="Times New Roman" w:cs="Times New Roman"/>
          <w:b/>
        </w:rPr>
      </w:pPr>
    </w:p>
    <w:p w14:paraId="7866AEB4" w14:textId="77777777" w:rsidR="00171902" w:rsidRPr="00B805B9" w:rsidRDefault="00171902" w:rsidP="00171902">
      <w:pPr>
        <w:jc w:val="center"/>
        <w:rPr>
          <w:rFonts w:ascii="Times New Roman" w:hAnsi="Times New Roman" w:cs="Times New Roman"/>
          <w:b/>
        </w:rPr>
      </w:pPr>
      <w:r w:rsidRPr="00B805B9">
        <w:rPr>
          <w:rFonts w:ascii="Times New Roman" w:hAnsi="Times New Roman" w:cs="Times New Roman"/>
          <w:b/>
        </w:rPr>
        <w:t>Reading the Bible Again…For the First Time</w:t>
      </w:r>
    </w:p>
    <w:p w14:paraId="164934B1" w14:textId="77777777" w:rsidR="00171902" w:rsidRPr="00B805B9" w:rsidRDefault="00171902" w:rsidP="00171902">
      <w:pPr>
        <w:jc w:val="center"/>
        <w:rPr>
          <w:rFonts w:ascii="Times New Roman" w:hAnsi="Times New Roman" w:cs="Times New Roman"/>
          <w:b/>
        </w:rPr>
      </w:pPr>
      <w:r w:rsidRPr="00B805B9">
        <w:rPr>
          <w:rFonts w:ascii="Times New Roman" w:hAnsi="Times New Roman" w:cs="Times New Roman"/>
          <w:b/>
        </w:rPr>
        <w:t>(Hermeneutics:  The Science and Art of Biblical Interpretation)</w:t>
      </w:r>
    </w:p>
    <w:p w14:paraId="1177232D" w14:textId="77777777" w:rsidR="00171902" w:rsidRPr="00B805B9" w:rsidRDefault="00171902" w:rsidP="00171902">
      <w:pPr>
        <w:jc w:val="center"/>
        <w:rPr>
          <w:rFonts w:ascii="Times New Roman" w:hAnsi="Times New Roman" w:cs="Times New Roman"/>
          <w:b/>
        </w:rPr>
      </w:pPr>
    </w:p>
    <w:p w14:paraId="228D23A8" w14:textId="77777777" w:rsidR="00171902" w:rsidRPr="00B805B9" w:rsidRDefault="00171902" w:rsidP="00171902">
      <w:pPr>
        <w:jc w:val="center"/>
        <w:rPr>
          <w:rFonts w:ascii="Times New Roman" w:hAnsi="Times New Roman" w:cs="Times New Roman"/>
          <w:b/>
        </w:rPr>
      </w:pPr>
      <w:r w:rsidRPr="00B805B9">
        <w:rPr>
          <w:rFonts w:ascii="Times New Roman" w:hAnsi="Times New Roman" w:cs="Times New Roman"/>
          <w:b/>
        </w:rPr>
        <w:t>Gary T. Meadors, Th.D.</w:t>
      </w:r>
    </w:p>
    <w:p w14:paraId="1B9DA140" w14:textId="77777777" w:rsidR="00171902" w:rsidRPr="00B805B9" w:rsidRDefault="00171902" w:rsidP="00171902">
      <w:pPr>
        <w:jc w:val="center"/>
        <w:rPr>
          <w:rFonts w:ascii="Times New Roman" w:hAnsi="Times New Roman" w:cs="Times New Roman"/>
          <w:b/>
        </w:rPr>
      </w:pPr>
      <w:r w:rsidRPr="00B805B9">
        <w:rPr>
          <w:rFonts w:ascii="Times New Roman" w:hAnsi="Times New Roman" w:cs="Times New Roman"/>
          <w:b/>
        </w:rPr>
        <w:t>Emeritus Professor of Greek and New Testament</w:t>
      </w:r>
    </w:p>
    <w:p w14:paraId="093FD717" w14:textId="77777777" w:rsidR="00171902" w:rsidRPr="00B805B9" w:rsidRDefault="00171902" w:rsidP="00171902">
      <w:pPr>
        <w:jc w:val="center"/>
        <w:rPr>
          <w:rFonts w:ascii="Times New Roman" w:hAnsi="Times New Roman" w:cs="Times New Roman"/>
          <w:b/>
        </w:rPr>
      </w:pPr>
      <w:r w:rsidRPr="00B805B9">
        <w:rPr>
          <w:rFonts w:ascii="Times New Roman" w:hAnsi="Times New Roman" w:cs="Times New Roman"/>
          <w:b/>
        </w:rPr>
        <w:t>Grand Rapids Theological Seminary</w:t>
      </w:r>
    </w:p>
    <w:p w14:paraId="712B41BA" w14:textId="77777777" w:rsidR="00171902" w:rsidRPr="00B805B9" w:rsidRDefault="00A55257" w:rsidP="00171902">
      <w:pPr>
        <w:jc w:val="center"/>
        <w:rPr>
          <w:rStyle w:val="Hyperlink"/>
          <w:rFonts w:ascii="Times New Roman" w:hAnsi="Times New Roman" w:cs="Times New Roman"/>
          <w:b/>
        </w:rPr>
      </w:pPr>
      <w:hyperlink r:id="rId7" w:history="1">
        <w:r w:rsidR="00171902" w:rsidRPr="00B805B9">
          <w:rPr>
            <w:rStyle w:val="Hyperlink"/>
            <w:rFonts w:ascii="Times New Roman" w:hAnsi="Times New Roman" w:cs="Times New Roman"/>
            <w:b/>
          </w:rPr>
          <w:t>www.gmeadors.com</w:t>
        </w:r>
      </w:hyperlink>
    </w:p>
    <w:p w14:paraId="23857B80" w14:textId="77777777" w:rsidR="00171902" w:rsidRPr="00B805B9" w:rsidRDefault="00A55257" w:rsidP="00171902">
      <w:pPr>
        <w:jc w:val="center"/>
        <w:rPr>
          <w:rStyle w:val="Hyperlink"/>
          <w:rFonts w:ascii="Times New Roman" w:hAnsi="Times New Roman" w:cs="Times New Roman"/>
          <w:b/>
        </w:rPr>
      </w:pPr>
      <w:hyperlink r:id="rId8" w:history="1">
        <w:r w:rsidR="00171902" w:rsidRPr="00B805B9">
          <w:rPr>
            <w:rStyle w:val="Hyperlink"/>
            <w:rFonts w:ascii="Times New Roman" w:hAnsi="Times New Roman" w:cs="Times New Roman"/>
            <w:b/>
          </w:rPr>
          <w:t>gngmeadors@mac.com</w:t>
        </w:r>
      </w:hyperlink>
    </w:p>
    <w:p w14:paraId="1E26B21A" w14:textId="2CD5D85B" w:rsidR="000F2D4D" w:rsidRPr="00B805B9" w:rsidRDefault="00171902" w:rsidP="00171902">
      <w:pPr>
        <w:jc w:val="center"/>
        <w:rPr>
          <w:rFonts w:ascii="Times New Roman" w:hAnsi="Times New Roman" w:cs="Times New Roman"/>
          <w:b/>
        </w:rPr>
      </w:pPr>
      <w:r w:rsidRPr="00B805B9">
        <w:rPr>
          <w:rFonts w:ascii="Times New Roman" w:hAnsi="Times New Roman" w:cs="Times New Roman"/>
          <w:b/>
        </w:rPr>
        <w:t>LESSON EIGHT:  Reading the Epistles</w:t>
      </w:r>
    </w:p>
    <w:p w14:paraId="22D9EB75" w14:textId="1D2ABD86" w:rsidR="008E07B3" w:rsidRPr="00B805B9" w:rsidRDefault="008E07B3" w:rsidP="008E07B3">
      <w:pPr>
        <w:rPr>
          <w:rFonts w:ascii="Times New Roman" w:hAnsi="Times New Roman" w:cs="Times New Roman"/>
        </w:rPr>
      </w:pPr>
    </w:p>
    <w:p w14:paraId="0BB5853D" w14:textId="24616250" w:rsidR="008E07B3" w:rsidRPr="00B805B9" w:rsidRDefault="008E07B3" w:rsidP="008E07B3">
      <w:pPr>
        <w:jc w:val="center"/>
        <w:rPr>
          <w:rFonts w:ascii="Times New Roman" w:hAnsi="Times New Roman" w:cs="Times New Roman"/>
        </w:rPr>
      </w:pPr>
      <w:r w:rsidRPr="00B805B9">
        <w:rPr>
          <w:rFonts w:ascii="Times New Roman" w:hAnsi="Times New Roman" w:cs="Times New Roman"/>
        </w:rPr>
        <w:t>“…the ‘ease’ of interpreting Epistles can be quite deceptive.”</w:t>
      </w:r>
    </w:p>
    <w:p w14:paraId="2263C7FB" w14:textId="42733877" w:rsidR="008E07B3" w:rsidRPr="00B805B9" w:rsidRDefault="008E07B3" w:rsidP="00B805B9">
      <w:pPr>
        <w:jc w:val="center"/>
        <w:rPr>
          <w:rFonts w:ascii="Times New Roman" w:hAnsi="Times New Roman" w:cs="Times New Roman"/>
        </w:rPr>
      </w:pPr>
      <w:r w:rsidRPr="00B805B9">
        <w:rPr>
          <w:rFonts w:ascii="Times New Roman" w:hAnsi="Times New Roman" w:cs="Times New Roman"/>
        </w:rPr>
        <w:t>Gordan Fee (p. 57)</w:t>
      </w:r>
    </w:p>
    <w:p w14:paraId="195E3F3F" w14:textId="4FAD21F6" w:rsidR="008E07B3" w:rsidRPr="00B805B9" w:rsidRDefault="008E07B3" w:rsidP="008E07B3">
      <w:pPr>
        <w:rPr>
          <w:rFonts w:ascii="Times New Roman" w:hAnsi="Times New Roman" w:cs="Times New Roman"/>
        </w:rPr>
      </w:pPr>
    </w:p>
    <w:p w14:paraId="3FFCBE8C" w14:textId="2A4FC9A2" w:rsidR="008E07B3" w:rsidRPr="00B805B9" w:rsidRDefault="008E07B3" w:rsidP="008E07B3">
      <w:pPr>
        <w:rPr>
          <w:rFonts w:ascii="Times New Roman" w:hAnsi="Times New Roman" w:cs="Times New Roman"/>
        </w:rPr>
      </w:pPr>
      <w:r w:rsidRPr="00B805B9">
        <w:rPr>
          <w:rFonts w:ascii="Times New Roman" w:hAnsi="Times New Roman" w:cs="Times New Roman"/>
        </w:rPr>
        <w:t>INTRODUCTION</w:t>
      </w:r>
      <w:bookmarkStart w:id="0" w:name="_GoBack"/>
      <w:bookmarkEnd w:id="0"/>
    </w:p>
    <w:p w14:paraId="51F70EC3" w14:textId="0DFE308D" w:rsidR="008E07B3" w:rsidRPr="00B805B9" w:rsidRDefault="008E07B3" w:rsidP="008E07B3">
      <w:pPr>
        <w:rPr>
          <w:rFonts w:ascii="Times New Roman" w:hAnsi="Times New Roman" w:cs="Times New Roman"/>
        </w:rPr>
      </w:pPr>
    </w:p>
    <w:p w14:paraId="6B993F4D" w14:textId="21213C9D" w:rsidR="008E07B3" w:rsidRPr="00B805B9" w:rsidRDefault="008E07B3" w:rsidP="008E07B3">
      <w:pPr>
        <w:pStyle w:val="ListParagraph"/>
        <w:numPr>
          <w:ilvl w:val="0"/>
          <w:numId w:val="1"/>
        </w:numPr>
        <w:rPr>
          <w:rFonts w:ascii="Times New Roman" w:hAnsi="Times New Roman" w:cs="Times New Roman"/>
        </w:rPr>
      </w:pPr>
      <w:r w:rsidRPr="00B805B9">
        <w:rPr>
          <w:rFonts w:ascii="Times New Roman" w:hAnsi="Times New Roman" w:cs="Times New Roman"/>
        </w:rPr>
        <w:t xml:space="preserve">The NT contains four primary </w:t>
      </w:r>
      <w:proofErr w:type="gramStart"/>
      <w:r w:rsidRPr="00B805B9">
        <w:rPr>
          <w:rFonts w:ascii="Times New Roman" w:hAnsi="Times New Roman" w:cs="Times New Roman"/>
        </w:rPr>
        <w:t>genre</w:t>
      </w:r>
      <w:proofErr w:type="gramEnd"/>
      <w:r w:rsidRPr="00B805B9">
        <w:rPr>
          <w:rFonts w:ascii="Times New Roman" w:hAnsi="Times New Roman" w:cs="Times New Roman"/>
        </w:rPr>
        <w:t>:  Gospels, Acts (narrative), Epistles (letters), Revelation (letters, prophetic, apocalyptic).  Within these categories most every type of literary device occurs.  What you have learned from narrative, poetry, wisdom, prophecy, etc. will resurface in the Epistles.</w:t>
      </w:r>
    </w:p>
    <w:p w14:paraId="131F058A" w14:textId="3BB79324" w:rsidR="008E07B3" w:rsidRPr="00B805B9" w:rsidRDefault="008E07B3" w:rsidP="008E07B3">
      <w:pPr>
        <w:pStyle w:val="ListParagraph"/>
        <w:numPr>
          <w:ilvl w:val="0"/>
          <w:numId w:val="1"/>
        </w:numPr>
        <w:rPr>
          <w:rFonts w:ascii="Times New Roman" w:hAnsi="Times New Roman" w:cs="Times New Roman"/>
        </w:rPr>
      </w:pPr>
      <w:r w:rsidRPr="00B805B9">
        <w:rPr>
          <w:rFonts w:ascii="Times New Roman" w:hAnsi="Times New Roman" w:cs="Times New Roman"/>
        </w:rPr>
        <w:t>Epistles are ancient letters.  They reflect the form and nature of letters.  As letters, one major characteristic is that they are “occasional” literature.  That means they were written TO/WITHIN an occasion between the writer and the recipients.  By analogy, the NT letters are like a “</w:t>
      </w:r>
      <w:proofErr w:type="gramStart"/>
      <w:r w:rsidRPr="00B805B9">
        <w:rPr>
          <w:rFonts w:ascii="Times New Roman" w:hAnsi="Times New Roman" w:cs="Times New Roman"/>
        </w:rPr>
        <w:t>one way</w:t>
      </w:r>
      <w:proofErr w:type="gramEnd"/>
      <w:r w:rsidRPr="00B805B9">
        <w:rPr>
          <w:rFonts w:ascii="Times New Roman" w:hAnsi="Times New Roman" w:cs="Times New Roman"/>
        </w:rPr>
        <w:t xml:space="preserve"> telephone conversation.”  We only have one end of the phone.  To understand the phone conversation, significant reconstruction of the total context is required.</w:t>
      </w:r>
    </w:p>
    <w:p w14:paraId="3F58F192" w14:textId="77777777" w:rsidR="00320B7F" w:rsidRPr="00B805B9" w:rsidRDefault="008E07B3" w:rsidP="008E07B3">
      <w:pPr>
        <w:pStyle w:val="ListParagraph"/>
        <w:numPr>
          <w:ilvl w:val="0"/>
          <w:numId w:val="1"/>
        </w:numPr>
        <w:rPr>
          <w:rFonts w:ascii="Times New Roman" w:hAnsi="Times New Roman" w:cs="Times New Roman"/>
        </w:rPr>
      </w:pPr>
      <w:r w:rsidRPr="00B805B9">
        <w:rPr>
          <w:rFonts w:ascii="Times New Roman" w:hAnsi="Times New Roman" w:cs="Times New Roman"/>
        </w:rPr>
        <w:t>Epistles have particularly been abused by “proof texting</w:t>
      </w:r>
      <w:r w:rsidR="00320B7F" w:rsidRPr="00B805B9">
        <w:rPr>
          <w:rFonts w:ascii="Times New Roman" w:hAnsi="Times New Roman" w:cs="Times New Roman"/>
        </w:rPr>
        <w:t>.</w:t>
      </w:r>
      <w:r w:rsidRPr="00B805B9">
        <w:rPr>
          <w:rFonts w:ascii="Times New Roman" w:hAnsi="Times New Roman" w:cs="Times New Roman"/>
        </w:rPr>
        <w:t>”</w:t>
      </w:r>
      <w:r w:rsidR="00320B7F" w:rsidRPr="00B805B9">
        <w:rPr>
          <w:rFonts w:ascii="Times New Roman" w:hAnsi="Times New Roman" w:cs="Times New Roman"/>
        </w:rPr>
        <w:t xml:space="preserve">  This is when the reader finds words/sentences that fit their “need” and they use the text as a crowbar to manipulate others to their view.  Such use is English Version specific, often from the KJV.</w:t>
      </w:r>
    </w:p>
    <w:p w14:paraId="58E0596A" w14:textId="0D76F366" w:rsidR="00320B7F" w:rsidRPr="00B805B9" w:rsidRDefault="00320B7F" w:rsidP="00320B7F">
      <w:pPr>
        <w:pStyle w:val="ListParagraph"/>
        <w:numPr>
          <w:ilvl w:val="1"/>
          <w:numId w:val="1"/>
        </w:numPr>
        <w:rPr>
          <w:rFonts w:ascii="Times New Roman" w:hAnsi="Times New Roman" w:cs="Times New Roman"/>
        </w:rPr>
      </w:pPr>
      <w:r w:rsidRPr="00B805B9">
        <w:rPr>
          <w:rFonts w:ascii="Times New Roman" w:hAnsi="Times New Roman" w:cs="Times New Roman"/>
        </w:rPr>
        <w:t xml:space="preserve">1 </w:t>
      </w:r>
      <w:proofErr w:type="spellStart"/>
      <w:r w:rsidRPr="00B805B9">
        <w:rPr>
          <w:rFonts w:ascii="Times New Roman" w:hAnsi="Times New Roman" w:cs="Times New Roman"/>
        </w:rPr>
        <w:t>Thess</w:t>
      </w:r>
      <w:proofErr w:type="spellEnd"/>
      <w:r w:rsidRPr="00B805B9">
        <w:rPr>
          <w:rFonts w:ascii="Times New Roman" w:hAnsi="Times New Roman" w:cs="Times New Roman"/>
        </w:rPr>
        <w:t xml:space="preserve"> 5:22 (KJV), “Abstain from all appearance of evil.”</w:t>
      </w:r>
      <w:r w:rsidR="00241B51" w:rsidRPr="00B805B9">
        <w:rPr>
          <w:rFonts w:ascii="Times New Roman" w:hAnsi="Times New Roman" w:cs="Times New Roman"/>
        </w:rPr>
        <w:t xml:space="preserve"> (put down guilt by association)</w:t>
      </w:r>
    </w:p>
    <w:p w14:paraId="0C949297" w14:textId="10829B16" w:rsidR="008E07B3" w:rsidRPr="00B805B9" w:rsidRDefault="00320B7F" w:rsidP="00320B7F">
      <w:pPr>
        <w:pStyle w:val="ListParagraph"/>
        <w:numPr>
          <w:ilvl w:val="1"/>
          <w:numId w:val="1"/>
        </w:numPr>
        <w:rPr>
          <w:rFonts w:ascii="Times New Roman" w:hAnsi="Times New Roman" w:cs="Times New Roman"/>
        </w:rPr>
      </w:pPr>
      <w:r w:rsidRPr="00B805B9">
        <w:rPr>
          <w:rFonts w:ascii="Times New Roman" w:hAnsi="Times New Roman" w:cs="Times New Roman"/>
        </w:rPr>
        <w:t xml:space="preserve">1 Cor </w:t>
      </w:r>
      <w:r w:rsidR="00241B51" w:rsidRPr="00B805B9">
        <w:rPr>
          <w:rFonts w:ascii="Times New Roman" w:hAnsi="Times New Roman" w:cs="Times New Roman"/>
        </w:rPr>
        <w:t>7:1 (1984NIV), “It is good for a man not to marry.”</w:t>
      </w:r>
      <w:r w:rsidR="008E07B3" w:rsidRPr="00B805B9">
        <w:rPr>
          <w:rFonts w:ascii="Times New Roman" w:hAnsi="Times New Roman" w:cs="Times New Roman"/>
        </w:rPr>
        <w:t xml:space="preserve"> </w:t>
      </w:r>
      <w:r w:rsidR="00241B51" w:rsidRPr="00B805B9">
        <w:rPr>
          <w:rFonts w:ascii="Times New Roman" w:hAnsi="Times New Roman" w:cs="Times New Roman"/>
        </w:rPr>
        <w:t xml:space="preserve"> (justify celibacy)</w:t>
      </w:r>
    </w:p>
    <w:p w14:paraId="7D8443F9" w14:textId="3A123971" w:rsidR="00241B51" w:rsidRPr="00B805B9" w:rsidRDefault="00241B51" w:rsidP="00320B7F">
      <w:pPr>
        <w:pStyle w:val="ListParagraph"/>
        <w:numPr>
          <w:ilvl w:val="1"/>
          <w:numId w:val="1"/>
        </w:numPr>
        <w:rPr>
          <w:rFonts w:ascii="Times New Roman" w:hAnsi="Times New Roman" w:cs="Times New Roman"/>
        </w:rPr>
      </w:pPr>
      <w:r w:rsidRPr="00B805B9">
        <w:rPr>
          <w:rFonts w:ascii="Times New Roman" w:hAnsi="Times New Roman" w:cs="Times New Roman"/>
        </w:rPr>
        <w:t>1 Cor 11:7 (2011NIV), “A man ought not to cover his head, since he is the image and glory of God;” (to require removing your hat for prayer)</w:t>
      </w:r>
    </w:p>
    <w:p w14:paraId="6832695B" w14:textId="344899BE" w:rsidR="009C1BBF" w:rsidRPr="00B805B9" w:rsidRDefault="009C1BBF" w:rsidP="00320B7F">
      <w:pPr>
        <w:pStyle w:val="ListParagraph"/>
        <w:numPr>
          <w:ilvl w:val="1"/>
          <w:numId w:val="1"/>
        </w:numPr>
        <w:rPr>
          <w:rFonts w:ascii="Times New Roman" w:hAnsi="Times New Roman" w:cs="Times New Roman"/>
        </w:rPr>
      </w:pPr>
      <w:r w:rsidRPr="00B805B9">
        <w:rPr>
          <w:rFonts w:ascii="Times New Roman" w:hAnsi="Times New Roman" w:cs="Times New Roman"/>
        </w:rPr>
        <w:t>1 John 2:27 (2011NIV), “…you do not need anyone to teach you</w:t>
      </w:r>
      <w:r w:rsidR="00EE2D0C" w:rsidRPr="00B805B9">
        <w:rPr>
          <w:rFonts w:ascii="Times New Roman" w:hAnsi="Times New Roman" w:cs="Times New Roman"/>
        </w:rPr>
        <w:t>. …” (down play teaching)</w:t>
      </w:r>
    </w:p>
    <w:p w14:paraId="5A3C8F7E" w14:textId="73CF1AD5" w:rsidR="00241B51" w:rsidRPr="00B805B9" w:rsidRDefault="00241B51" w:rsidP="00241B51">
      <w:pPr>
        <w:pStyle w:val="ListParagraph"/>
        <w:numPr>
          <w:ilvl w:val="1"/>
          <w:numId w:val="1"/>
        </w:numPr>
        <w:rPr>
          <w:rFonts w:ascii="Times New Roman" w:hAnsi="Times New Roman" w:cs="Times New Roman"/>
        </w:rPr>
      </w:pPr>
      <w:r w:rsidRPr="00B805B9">
        <w:rPr>
          <w:rFonts w:ascii="Times New Roman" w:hAnsi="Times New Roman" w:cs="Times New Roman"/>
        </w:rPr>
        <w:t>Your examples of verses others use to manipulate you?</w:t>
      </w:r>
    </w:p>
    <w:p w14:paraId="6B45636C" w14:textId="7ED899FA" w:rsidR="00241B51" w:rsidRPr="00B805B9" w:rsidRDefault="00241B51" w:rsidP="00241B51">
      <w:pPr>
        <w:pStyle w:val="ListParagraph"/>
        <w:numPr>
          <w:ilvl w:val="1"/>
          <w:numId w:val="1"/>
        </w:numPr>
        <w:rPr>
          <w:rFonts w:ascii="Times New Roman" w:hAnsi="Times New Roman" w:cs="Times New Roman"/>
        </w:rPr>
      </w:pPr>
      <w:r w:rsidRPr="00B805B9">
        <w:rPr>
          <w:rFonts w:ascii="Times New Roman" w:hAnsi="Times New Roman" w:cs="Times New Roman"/>
        </w:rPr>
        <w:t>Proof-texting is a common use of any part of the Bible.  It ignores contexts and sets up false expectations as a form of manipulating God.</w:t>
      </w:r>
      <w:r w:rsidR="008938D7" w:rsidRPr="00B805B9">
        <w:rPr>
          <w:rFonts w:ascii="Times New Roman" w:hAnsi="Times New Roman" w:cs="Times New Roman"/>
        </w:rPr>
        <w:t xml:space="preserve">  It HARMS the naïve believer who practices proof-texting because it often sets up false expectations.</w:t>
      </w:r>
    </w:p>
    <w:p w14:paraId="718EDC14" w14:textId="18D97297" w:rsidR="00241B51" w:rsidRPr="00B805B9" w:rsidRDefault="00241B51" w:rsidP="00241B51">
      <w:pPr>
        <w:pStyle w:val="ListParagraph"/>
        <w:numPr>
          <w:ilvl w:val="2"/>
          <w:numId w:val="1"/>
        </w:numPr>
        <w:rPr>
          <w:rFonts w:ascii="Times New Roman" w:hAnsi="Times New Roman" w:cs="Times New Roman"/>
        </w:rPr>
      </w:pPr>
      <w:r w:rsidRPr="00B805B9">
        <w:rPr>
          <w:rFonts w:ascii="Times New Roman" w:hAnsi="Times New Roman" w:cs="Times New Roman"/>
        </w:rPr>
        <w:t>Ps 118:24 (KJV), “This is the day the Lord has made; we will rejoice and be glad in it.”</w:t>
      </w:r>
    </w:p>
    <w:p w14:paraId="690DBA0F" w14:textId="4A15D330" w:rsidR="00241B51" w:rsidRPr="00B805B9" w:rsidRDefault="00241B51" w:rsidP="00241B51">
      <w:pPr>
        <w:pStyle w:val="ListParagraph"/>
        <w:numPr>
          <w:ilvl w:val="2"/>
          <w:numId w:val="1"/>
        </w:numPr>
        <w:rPr>
          <w:rFonts w:ascii="Times New Roman" w:hAnsi="Times New Roman" w:cs="Times New Roman"/>
        </w:rPr>
      </w:pPr>
      <w:r w:rsidRPr="00B805B9">
        <w:rPr>
          <w:rFonts w:ascii="Times New Roman" w:hAnsi="Times New Roman" w:cs="Times New Roman"/>
        </w:rPr>
        <w:t xml:space="preserve">Ps 37:25 (ASV), </w:t>
      </w:r>
      <w:r w:rsidR="008938D7" w:rsidRPr="00B805B9">
        <w:rPr>
          <w:rFonts w:ascii="Times New Roman" w:hAnsi="Times New Roman" w:cs="Times New Roman"/>
        </w:rPr>
        <w:t>“…I have not seen the righteous forsaken nor his seed begging bread.”</w:t>
      </w:r>
    </w:p>
    <w:p w14:paraId="1FEA2CC2" w14:textId="716A678B" w:rsidR="008938D7" w:rsidRPr="00B805B9" w:rsidRDefault="005B27C7" w:rsidP="005B27C7">
      <w:pPr>
        <w:pStyle w:val="ListParagraph"/>
        <w:numPr>
          <w:ilvl w:val="0"/>
          <w:numId w:val="1"/>
        </w:numPr>
        <w:rPr>
          <w:rFonts w:ascii="Times New Roman" w:hAnsi="Times New Roman" w:cs="Times New Roman"/>
        </w:rPr>
      </w:pPr>
      <w:r w:rsidRPr="00B805B9">
        <w:rPr>
          <w:rFonts w:ascii="Times New Roman" w:hAnsi="Times New Roman" w:cs="Times New Roman"/>
        </w:rPr>
        <w:t>Observe the paradigm of “meaning and significance”</w:t>
      </w:r>
    </w:p>
    <w:p w14:paraId="1A133FB3" w14:textId="66739409" w:rsidR="005B27C7" w:rsidRPr="00B805B9" w:rsidRDefault="005B27C7" w:rsidP="005B27C7">
      <w:pPr>
        <w:rPr>
          <w:rFonts w:ascii="Times New Roman" w:hAnsi="Times New Roman" w:cs="Times New Roman"/>
        </w:rPr>
      </w:pPr>
    </w:p>
    <w:p w14:paraId="7B0312FB" w14:textId="50523EF7" w:rsidR="005B27C7" w:rsidRPr="00B805B9" w:rsidRDefault="005B27C7" w:rsidP="005B27C7">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Meaning</w:t>
      </w:r>
      <w:r w:rsidRPr="00B805B9">
        <w:rPr>
          <w:rFonts w:ascii="Times New Roman" w:hAnsi="Times New Roman" w:cs="Times New Roman"/>
        </w:rPr>
        <w:tab/>
      </w:r>
      <w:r w:rsidRPr="00B805B9">
        <w:rPr>
          <w:rFonts w:ascii="Times New Roman" w:hAnsi="Times New Roman" w:cs="Times New Roman"/>
        </w:rPr>
        <w:tab/>
        <w:t>Interpretation</w:t>
      </w:r>
      <w:r w:rsidRPr="00B805B9">
        <w:rPr>
          <w:rFonts w:ascii="Times New Roman" w:hAnsi="Times New Roman" w:cs="Times New Roman"/>
        </w:rPr>
        <w:tab/>
      </w:r>
      <w:r w:rsidRPr="00B805B9">
        <w:rPr>
          <w:rFonts w:ascii="Times New Roman" w:hAnsi="Times New Roman" w:cs="Times New Roman"/>
        </w:rPr>
        <w:tab/>
        <w:t>What an author intends to communicate</w:t>
      </w:r>
    </w:p>
    <w:p w14:paraId="7E46777F" w14:textId="7063474F" w:rsidR="005B27C7" w:rsidRPr="00B805B9" w:rsidRDefault="005B27C7" w:rsidP="005B27C7">
      <w:pPr>
        <w:rPr>
          <w:rFonts w:ascii="Times New Roman" w:hAnsi="Times New Roman" w:cs="Times New Roman"/>
        </w:rPr>
      </w:pPr>
    </w:p>
    <w:p w14:paraId="2BB38B6D" w14:textId="1A76FC9A" w:rsidR="005B27C7" w:rsidRPr="00B805B9" w:rsidRDefault="005B27C7" w:rsidP="005B27C7">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Significance</w:t>
      </w:r>
      <w:r w:rsidRPr="00B805B9">
        <w:rPr>
          <w:rFonts w:ascii="Times New Roman" w:hAnsi="Times New Roman" w:cs="Times New Roman"/>
        </w:rPr>
        <w:tab/>
      </w:r>
      <w:r w:rsidRPr="00B805B9">
        <w:rPr>
          <w:rFonts w:ascii="Times New Roman" w:hAnsi="Times New Roman" w:cs="Times New Roman"/>
        </w:rPr>
        <w:tab/>
        <w:t>Application</w:t>
      </w:r>
      <w:r w:rsidRPr="00B805B9">
        <w:rPr>
          <w:rFonts w:ascii="Times New Roman" w:hAnsi="Times New Roman" w:cs="Times New Roman"/>
        </w:rPr>
        <w:tab/>
      </w:r>
      <w:r w:rsidRPr="00B805B9">
        <w:rPr>
          <w:rFonts w:ascii="Times New Roman" w:hAnsi="Times New Roman" w:cs="Times New Roman"/>
        </w:rPr>
        <w:tab/>
        <w:t>How the author wanted his audience to</w:t>
      </w:r>
    </w:p>
    <w:p w14:paraId="61C55A50" w14:textId="6CC43402" w:rsidR="005B27C7" w:rsidRPr="00B805B9" w:rsidRDefault="005B27C7" w:rsidP="005B27C7">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t xml:space="preserve">Apply his communication.  A text cannot be applied </w:t>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t>to what its meaning never intended.</w:t>
      </w:r>
    </w:p>
    <w:p w14:paraId="1B99FE36" w14:textId="7DBA1CB4" w:rsidR="005B27C7" w:rsidRPr="00B805B9" w:rsidRDefault="005B27C7" w:rsidP="005B27C7">
      <w:pPr>
        <w:rPr>
          <w:rFonts w:ascii="Times New Roman" w:hAnsi="Times New Roman" w:cs="Times New Roman"/>
        </w:rPr>
      </w:pPr>
    </w:p>
    <w:p w14:paraId="67EC2358" w14:textId="228C5429" w:rsidR="005B27C7" w:rsidRPr="00B805B9" w:rsidRDefault="005B27C7" w:rsidP="005B27C7">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Contextualization</w:t>
      </w:r>
      <w:r w:rsidRPr="00B805B9">
        <w:rPr>
          <w:rFonts w:ascii="Times New Roman" w:hAnsi="Times New Roman" w:cs="Times New Roman"/>
        </w:rPr>
        <w:tab/>
        <w:t>Application</w:t>
      </w:r>
      <w:r w:rsidRPr="00B805B9">
        <w:rPr>
          <w:rFonts w:ascii="Times New Roman" w:hAnsi="Times New Roman" w:cs="Times New Roman"/>
        </w:rPr>
        <w:tab/>
      </w:r>
      <w:r w:rsidRPr="00B805B9">
        <w:rPr>
          <w:rFonts w:ascii="Times New Roman" w:hAnsi="Times New Roman" w:cs="Times New Roman"/>
        </w:rPr>
        <w:tab/>
        <w:t xml:space="preserve">Bringing the M&amp;S of a text into the current context.  </w:t>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t>A text must have continuity with its original M&amp;S.</w:t>
      </w:r>
    </w:p>
    <w:p w14:paraId="2069C3AA" w14:textId="14840F67" w:rsidR="005B27C7" w:rsidRPr="00B805B9" w:rsidRDefault="005B27C7" w:rsidP="008E07B3">
      <w:pPr>
        <w:rPr>
          <w:rFonts w:ascii="Times New Roman" w:hAnsi="Times New Roman" w:cs="Times New Roman"/>
        </w:rPr>
      </w:pPr>
    </w:p>
    <w:p w14:paraId="18EEDEFD" w14:textId="77777777" w:rsidR="005B27C7" w:rsidRPr="00B805B9" w:rsidRDefault="005B27C7" w:rsidP="008E07B3">
      <w:pPr>
        <w:rPr>
          <w:rFonts w:ascii="Times New Roman" w:hAnsi="Times New Roman" w:cs="Times New Roman"/>
        </w:rPr>
      </w:pPr>
    </w:p>
    <w:p w14:paraId="7E83199D" w14:textId="58CC9506" w:rsidR="008938D7" w:rsidRPr="00B805B9" w:rsidRDefault="008938D7" w:rsidP="008938D7">
      <w:pPr>
        <w:rPr>
          <w:rFonts w:ascii="Times New Roman" w:hAnsi="Times New Roman" w:cs="Times New Roman"/>
          <w:b/>
        </w:rPr>
      </w:pPr>
      <w:r w:rsidRPr="00B805B9">
        <w:rPr>
          <w:rFonts w:ascii="Times New Roman" w:hAnsi="Times New Roman" w:cs="Times New Roman"/>
          <w:b/>
        </w:rPr>
        <w:lastRenderedPageBreak/>
        <w:t>A.</w:t>
      </w:r>
      <w:r w:rsidRPr="00B805B9">
        <w:rPr>
          <w:rFonts w:ascii="Times New Roman" w:hAnsi="Times New Roman" w:cs="Times New Roman"/>
          <w:b/>
        </w:rPr>
        <w:tab/>
        <w:t>Epistles Follow Letter Genre</w:t>
      </w:r>
    </w:p>
    <w:p w14:paraId="3B7DEE0F" w14:textId="77777777" w:rsidR="008938D7" w:rsidRPr="00B805B9" w:rsidRDefault="008938D7" w:rsidP="008938D7">
      <w:pPr>
        <w:rPr>
          <w:rFonts w:ascii="Times New Roman" w:hAnsi="Times New Roman" w:cs="Times New Roman"/>
        </w:rPr>
      </w:pPr>
    </w:p>
    <w:p w14:paraId="2089F04A" w14:textId="067AA502" w:rsidR="008938D7" w:rsidRPr="00B805B9" w:rsidRDefault="008938D7" w:rsidP="008938D7">
      <w:pPr>
        <w:rPr>
          <w:rFonts w:ascii="Times New Roman" w:hAnsi="Times New Roman" w:cs="Times New Roman"/>
        </w:rPr>
      </w:pPr>
      <w:r w:rsidRPr="00B805B9">
        <w:rPr>
          <w:rFonts w:ascii="Times New Roman" w:hAnsi="Times New Roman" w:cs="Times New Roman"/>
        </w:rPr>
        <w:tab/>
        <w:t>1.</w:t>
      </w:r>
      <w:r w:rsidRPr="00B805B9">
        <w:rPr>
          <w:rFonts w:ascii="Times New Roman" w:hAnsi="Times New Roman" w:cs="Times New Roman"/>
        </w:rPr>
        <w:tab/>
      </w:r>
      <w:r w:rsidRPr="00B805B9">
        <w:rPr>
          <w:rFonts w:ascii="Times New Roman" w:hAnsi="Times New Roman" w:cs="Times New Roman"/>
        </w:rPr>
        <w:t>The following illustrates standard letter form in the Greco-Roman world.</w:t>
      </w:r>
    </w:p>
    <w:p w14:paraId="66D4110F" w14:textId="77777777" w:rsidR="008938D7" w:rsidRPr="00B805B9" w:rsidRDefault="008938D7" w:rsidP="008938D7">
      <w:pPr>
        <w:rPr>
          <w:rFonts w:ascii="Times New Roman" w:hAnsi="Times New Roman" w:cs="Times New Roman"/>
        </w:rPr>
      </w:pPr>
    </w:p>
    <w:p w14:paraId="709F65E8" w14:textId="77777777" w:rsidR="008938D7" w:rsidRPr="00B805B9" w:rsidRDefault="008938D7" w:rsidP="008938D7">
      <w:pPr>
        <w:ind w:firstLine="2160"/>
        <w:rPr>
          <w:rFonts w:ascii="Times New Roman" w:hAnsi="Times New Roman" w:cs="Times New Roman"/>
        </w:rPr>
      </w:pPr>
      <w:r w:rsidRPr="00B805B9">
        <w:rPr>
          <w:rFonts w:ascii="Times New Roman" w:hAnsi="Times New Roman" w:cs="Times New Roman"/>
          <w:i/>
          <w:iCs/>
        </w:rPr>
        <w:t>Introduction</w:t>
      </w:r>
      <w:r w:rsidRPr="00B805B9">
        <w:rPr>
          <w:rFonts w:ascii="Times New Roman" w:hAnsi="Times New Roman" w:cs="Times New Roman"/>
        </w:rPr>
        <w:t xml:space="preserve"> (prescript or salutation)</w:t>
      </w:r>
    </w:p>
    <w:p w14:paraId="2E155FFB" w14:textId="77777777" w:rsidR="008938D7" w:rsidRPr="00B805B9" w:rsidRDefault="008938D7" w:rsidP="008938D7">
      <w:pPr>
        <w:tabs>
          <w:tab w:val="left" w:pos="-1440"/>
        </w:tabs>
        <w:ind w:left="4320" w:hanging="1440"/>
        <w:rPr>
          <w:rFonts w:ascii="Times New Roman" w:hAnsi="Times New Roman" w:cs="Times New Roman"/>
        </w:rPr>
      </w:pPr>
      <w:r w:rsidRPr="00B805B9">
        <w:rPr>
          <w:rFonts w:ascii="Times New Roman" w:hAnsi="Times New Roman" w:cs="Times New Roman"/>
        </w:rPr>
        <w:t>including:</w:t>
      </w:r>
      <w:r w:rsidRPr="00B805B9">
        <w:rPr>
          <w:rFonts w:ascii="Times New Roman" w:hAnsi="Times New Roman" w:cs="Times New Roman"/>
        </w:rPr>
        <w:tab/>
        <w:t>sender, addressee, greetings, and often additional greetings or wish for good health.</w:t>
      </w:r>
    </w:p>
    <w:p w14:paraId="050FECD7" w14:textId="77777777" w:rsidR="008938D7" w:rsidRPr="00B805B9" w:rsidRDefault="008938D7" w:rsidP="008938D7">
      <w:pPr>
        <w:ind w:firstLine="2160"/>
        <w:rPr>
          <w:rFonts w:ascii="Times New Roman" w:hAnsi="Times New Roman" w:cs="Times New Roman"/>
        </w:rPr>
      </w:pPr>
      <w:r w:rsidRPr="00B805B9">
        <w:rPr>
          <w:rFonts w:ascii="Times New Roman" w:hAnsi="Times New Roman" w:cs="Times New Roman"/>
          <w:i/>
          <w:iCs/>
        </w:rPr>
        <w:t>Text or Body</w:t>
      </w:r>
    </w:p>
    <w:p w14:paraId="4EFDA09D" w14:textId="77777777" w:rsidR="008938D7" w:rsidRPr="00B805B9" w:rsidRDefault="008938D7" w:rsidP="008938D7">
      <w:pPr>
        <w:ind w:left="2880"/>
        <w:rPr>
          <w:rFonts w:ascii="Times New Roman" w:hAnsi="Times New Roman" w:cs="Times New Roman"/>
        </w:rPr>
      </w:pPr>
      <w:r w:rsidRPr="00B805B9">
        <w:rPr>
          <w:rFonts w:ascii="Times New Roman" w:hAnsi="Times New Roman" w:cs="Times New Roman"/>
        </w:rPr>
        <w:t>preceded by characteristic introductory formulae.</w:t>
      </w:r>
    </w:p>
    <w:p w14:paraId="73077CD3" w14:textId="5685F34C" w:rsidR="008938D7" w:rsidRPr="00B805B9" w:rsidRDefault="008938D7" w:rsidP="008938D7">
      <w:pPr>
        <w:ind w:firstLine="2160"/>
        <w:rPr>
          <w:rFonts w:ascii="Times New Roman" w:hAnsi="Times New Roman" w:cs="Times New Roman"/>
        </w:rPr>
      </w:pPr>
      <w:r w:rsidRPr="00B805B9">
        <w:rPr>
          <w:rFonts w:ascii="Times New Roman" w:hAnsi="Times New Roman" w:cs="Times New Roman"/>
          <w:i/>
          <w:iCs/>
        </w:rPr>
        <w:t>C</w:t>
      </w:r>
      <w:r w:rsidR="00E36B3C" w:rsidRPr="00B805B9">
        <w:rPr>
          <w:rFonts w:ascii="Times New Roman" w:hAnsi="Times New Roman" w:cs="Times New Roman"/>
          <w:i/>
          <w:iCs/>
        </w:rPr>
        <w:t>losing</w:t>
      </w:r>
    </w:p>
    <w:p w14:paraId="014CAA09" w14:textId="77777777" w:rsidR="008938D7" w:rsidRPr="00B805B9" w:rsidRDefault="008938D7" w:rsidP="008938D7">
      <w:pPr>
        <w:tabs>
          <w:tab w:val="left" w:pos="-1440"/>
        </w:tabs>
        <w:ind w:left="4320" w:hanging="1440"/>
        <w:rPr>
          <w:rFonts w:ascii="Times New Roman" w:hAnsi="Times New Roman" w:cs="Times New Roman"/>
        </w:rPr>
      </w:pPr>
      <w:r w:rsidRPr="00B805B9">
        <w:rPr>
          <w:rFonts w:ascii="Times New Roman" w:hAnsi="Times New Roman" w:cs="Times New Roman"/>
        </w:rPr>
        <w:t>including:</w:t>
      </w:r>
      <w:r w:rsidRPr="00B805B9">
        <w:rPr>
          <w:rFonts w:ascii="Times New Roman" w:hAnsi="Times New Roman" w:cs="Times New Roman"/>
        </w:rPr>
        <w:tab/>
        <w:t>greetings, wishes, especially for persons other than the addressee; final greeting or prayer sentence; and sometimes dating.</w:t>
      </w:r>
    </w:p>
    <w:p w14:paraId="7523C6A6" w14:textId="77777777" w:rsidR="008938D7" w:rsidRPr="00B805B9" w:rsidRDefault="008938D7" w:rsidP="008938D7">
      <w:pPr>
        <w:rPr>
          <w:rFonts w:ascii="Times New Roman" w:hAnsi="Times New Roman" w:cs="Times New Roman"/>
        </w:rPr>
      </w:pPr>
    </w:p>
    <w:p w14:paraId="34614330" w14:textId="64C99883" w:rsidR="008938D7" w:rsidRPr="00B805B9" w:rsidRDefault="008938D7" w:rsidP="008938D7">
      <w:pPr>
        <w:ind w:left="1440"/>
        <w:rPr>
          <w:rFonts w:ascii="Times New Roman" w:hAnsi="Times New Roman" w:cs="Times New Roman"/>
        </w:rPr>
      </w:pPr>
      <w:r w:rsidRPr="00B805B9">
        <w:rPr>
          <w:rFonts w:ascii="Times New Roman" w:hAnsi="Times New Roman" w:cs="Times New Roman"/>
        </w:rPr>
        <w:tab/>
        <w:t>O</w:t>
      </w:r>
      <w:r w:rsidRPr="00B805B9">
        <w:rPr>
          <w:rFonts w:ascii="Times New Roman" w:hAnsi="Times New Roman" w:cs="Times New Roman"/>
        </w:rPr>
        <w:t>bserve that 1 Cor. 1:1-9 follows the Greek letter pattern.</w:t>
      </w:r>
    </w:p>
    <w:p w14:paraId="125B5398" w14:textId="77777777" w:rsidR="008938D7" w:rsidRPr="00B805B9" w:rsidRDefault="008938D7" w:rsidP="008938D7">
      <w:pPr>
        <w:rPr>
          <w:rFonts w:ascii="Times New Roman" w:hAnsi="Times New Roman" w:cs="Times New Roman"/>
        </w:rPr>
      </w:pPr>
    </w:p>
    <w:p w14:paraId="54A2A8D0" w14:textId="7A6C258A" w:rsidR="008938D7" w:rsidRPr="00B805B9" w:rsidRDefault="008938D7" w:rsidP="008938D7">
      <w:pPr>
        <w:ind w:firstLine="2160"/>
        <w:rPr>
          <w:rFonts w:ascii="Times New Roman" w:hAnsi="Times New Roman" w:cs="Times New Roman"/>
        </w:rPr>
      </w:pPr>
      <w:r w:rsidRPr="00B805B9">
        <w:rPr>
          <w:rFonts w:ascii="Times New Roman" w:hAnsi="Times New Roman" w:cs="Times New Roman"/>
        </w:rPr>
        <w:t>[</w:t>
      </w:r>
      <w:r w:rsidRPr="00B805B9">
        <w:rPr>
          <w:rFonts w:ascii="Times New Roman" w:hAnsi="Times New Roman" w:cs="Times New Roman"/>
          <w:b/>
        </w:rPr>
        <w:t>Introduction/</w:t>
      </w:r>
      <w:r w:rsidRPr="00B805B9">
        <w:rPr>
          <w:rFonts w:ascii="Times New Roman" w:hAnsi="Times New Roman" w:cs="Times New Roman"/>
          <w:b/>
        </w:rPr>
        <w:t>Salutation</w:t>
      </w:r>
      <w:r w:rsidRPr="00B805B9">
        <w:rPr>
          <w:rFonts w:ascii="Times New Roman" w:hAnsi="Times New Roman" w:cs="Times New Roman"/>
        </w:rPr>
        <w:t>, 1:1-9]</w:t>
      </w:r>
    </w:p>
    <w:p w14:paraId="7F330F0C" w14:textId="77777777" w:rsidR="008938D7" w:rsidRPr="00B805B9" w:rsidRDefault="008938D7" w:rsidP="008938D7">
      <w:pPr>
        <w:tabs>
          <w:tab w:val="left" w:pos="-1440"/>
        </w:tabs>
        <w:ind w:firstLine="2160"/>
        <w:rPr>
          <w:rFonts w:ascii="Times New Roman" w:hAnsi="Times New Roman" w:cs="Times New Roman"/>
        </w:rPr>
      </w:pPr>
      <w:r w:rsidRPr="00B805B9">
        <w:rPr>
          <w:rFonts w:ascii="Times New Roman" w:hAnsi="Times New Roman" w:cs="Times New Roman"/>
        </w:rPr>
        <w:t>A.</w:t>
      </w:r>
      <w:r w:rsidRPr="00B805B9">
        <w:rPr>
          <w:rFonts w:ascii="Times New Roman" w:hAnsi="Times New Roman" w:cs="Times New Roman"/>
        </w:rPr>
        <w:tab/>
        <w:t>The identity of the senders (1:1)</w:t>
      </w:r>
    </w:p>
    <w:p w14:paraId="64D5373E" w14:textId="77777777" w:rsidR="008938D7" w:rsidRPr="00B805B9" w:rsidRDefault="008938D7" w:rsidP="008938D7">
      <w:pPr>
        <w:tabs>
          <w:tab w:val="left" w:pos="-1440"/>
        </w:tabs>
        <w:ind w:firstLine="2880"/>
        <w:rPr>
          <w:rFonts w:ascii="Times New Roman" w:hAnsi="Times New Roman" w:cs="Times New Roman"/>
        </w:rPr>
      </w:pPr>
      <w:r w:rsidRPr="00B805B9">
        <w:rPr>
          <w:rFonts w:ascii="Times New Roman" w:hAnsi="Times New Roman" w:cs="Times New Roman"/>
        </w:rPr>
        <w:t>1.</w:t>
      </w:r>
      <w:r w:rsidRPr="00B805B9">
        <w:rPr>
          <w:rFonts w:ascii="Times New Roman" w:hAnsi="Times New Roman" w:cs="Times New Roman"/>
        </w:rPr>
        <w:tab/>
        <w:t>Paul - the author</w:t>
      </w:r>
    </w:p>
    <w:p w14:paraId="62B53756" w14:textId="77777777" w:rsidR="008938D7" w:rsidRPr="00B805B9" w:rsidRDefault="008938D7" w:rsidP="008938D7">
      <w:pPr>
        <w:tabs>
          <w:tab w:val="left" w:pos="-1440"/>
        </w:tabs>
        <w:ind w:firstLine="2880"/>
        <w:rPr>
          <w:rFonts w:ascii="Times New Roman" w:hAnsi="Times New Roman" w:cs="Times New Roman"/>
        </w:rPr>
      </w:pPr>
      <w:r w:rsidRPr="00B805B9">
        <w:rPr>
          <w:rFonts w:ascii="Times New Roman" w:hAnsi="Times New Roman" w:cs="Times New Roman"/>
        </w:rPr>
        <w:t>2.</w:t>
      </w:r>
      <w:r w:rsidRPr="00B805B9">
        <w:rPr>
          <w:rFonts w:ascii="Times New Roman" w:hAnsi="Times New Roman" w:cs="Times New Roman"/>
        </w:rPr>
        <w:tab/>
        <w:t>Sosthenes -</w:t>
      </w:r>
    </w:p>
    <w:p w14:paraId="5D18DB12" w14:textId="77777777" w:rsidR="008938D7" w:rsidRPr="00B805B9" w:rsidRDefault="008938D7" w:rsidP="008938D7">
      <w:pPr>
        <w:tabs>
          <w:tab w:val="left" w:pos="-1440"/>
        </w:tabs>
        <w:ind w:firstLine="2160"/>
        <w:rPr>
          <w:rFonts w:ascii="Times New Roman" w:hAnsi="Times New Roman" w:cs="Times New Roman"/>
        </w:rPr>
      </w:pPr>
      <w:r w:rsidRPr="00B805B9">
        <w:rPr>
          <w:rFonts w:ascii="Times New Roman" w:hAnsi="Times New Roman" w:cs="Times New Roman"/>
        </w:rPr>
        <w:t>B.</w:t>
      </w:r>
      <w:r w:rsidRPr="00B805B9">
        <w:rPr>
          <w:rFonts w:ascii="Times New Roman" w:hAnsi="Times New Roman" w:cs="Times New Roman"/>
        </w:rPr>
        <w:tab/>
        <w:t>The identity of the addressees (1:2)</w:t>
      </w:r>
    </w:p>
    <w:p w14:paraId="1D9932E8" w14:textId="77777777" w:rsidR="008938D7" w:rsidRPr="00B805B9" w:rsidRDefault="008938D7" w:rsidP="008938D7">
      <w:pPr>
        <w:tabs>
          <w:tab w:val="left" w:pos="-1440"/>
        </w:tabs>
        <w:ind w:firstLine="2880"/>
        <w:rPr>
          <w:rFonts w:ascii="Times New Roman" w:hAnsi="Times New Roman" w:cs="Times New Roman"/>
        </w:rPr>
      </w:pPr>
      <w:r w:rsidRPr="00B805B9">
        <w:rPr>
          <w:rFonts w:ascii="Times New Roman" w:hAnsi="Times New Roman" w:cs="Times New Roman"/>
        </w:rPr>
        <w:t>1.</w:t>
      </w:r>
      <w:r w:rsidRPr="00B805B9">
        <w:rPr>
          <w:rFonts w:ascii="Times New Roman" w:hAnsi="Times New Roman" w:cs="Times New Roman"/>
        </w:rPr>
        <w:tab/>
        <w:t>Their corporate identity (v. 2a)</w:t>
      </w:r>
    </w:p>
    <w:p w14:paraId="1942C14E" w14:textId="77777777" w:rsidR="008938D7" w:rsidRPr="00B805B9" w:rsidRDefault="008938D7" w:rsidP="008938D7">
      <w:pPr>
        <w:tabs>
          <w:tab w:val="left" w:pos="-1440"/>
        </w:tabs>
        <w:ind w:firstLine="2880"/>
        <w:rPr>
          <w:rFonts w:ascii="Times New Roman" w:hAnsi="Times New Roman" w:cs="Times New Roman"/>
        </w:rPr>
      </w:pPr>
      <w:r w:rsidRPr="00B805B9">
        <w:rPr>
          <w:rFonts w:ascii="Times New Roman" w:hAnsi="Times New Roman" w:cs="Times New Roman"/>
        </w:rPr>
        <w:t>2.</w:t>
      </w:r>
      <w:r w:rsidRPr="00B805B9">
        <w:rPr>
          <w:rFonts w:ascii="Times New Roman" w:hAnsi="Times New Roman" w:cs="Times New Roman"/>
        </w:rPr>
        <w:tab/>
        <w:t>Their spiritual identity (v. 2b)</w:t>
      </w:r>
    </w:p>
    <w:p w14:paraId="30FE8AB4" w14:textId="77777777" w:rsidR="008938D7" w:rsidRPr="00B805B9" w:rsidRDefault="008938D7" w:rsidP="008938D7">
      <w:pPr>
        <w:tabs>
          <w:tab w:val="left" w:pos="-1440"/>
        </w:tabs>
        <w:ind w:firstLine="3600"/>
        <w:rPr>
          <w:rFonts w:ascii="Times New Roman" w:hAnsi="Times New Roman" w:cs="Times New Roman"/>
        </w:rPr>
      </w:pPr>
      <w:r w:rsidRPr="00B805B9">
        <w:rPr>
          <w:rFonts w:ascii="Times New Roman" w:hAnsi="Times New Roman" w:cs="Times New Roman"/>
        </w:rPr>
        <w:t>1a.</w:t>
      </w:r>
      <w:r w:rsidRPr="00B805B9">
        <w:rPr>
          <w:rFonts w:ascii="Times New Roman" w:hAnsi="Times New Roman" w:cs="Times New Roman"/>
        </w:rPr>
        <w:tab/>
        <w:t>The spiritual description</w:t>
      </w:r>
    </w:p>
    <w:p w14:paraId="301BEC2A" w14:textId="77777777" w:rsidR="008938D7" w:rsidRPr="00B805B9" w:rsidRDefault="008938D7" w:rsidP="008938D7">
      <w:pPr>
        <w:tabs>
          <w:tab w:val="left" w:pos="-1440"/>
        </w:tabs>
        <w:ind w:left="4320" w:hanging="720"/>
        <w:rPr>
          <w:rFonts w:ascii="Times New Roman" w:hAnsi="Times New Roman" w:cs="Times New Roman"/>
        </w:rPr>
      </w:pPr>
      <w:r w:rsidRPr="00B805B9">
        <w:rPr>
          <w:rFonts w:ascii="Times New Roman" w:hAnsi="Times New Roman" w:cs="Times New Roman"/>
        </w:rPr>
        <w:t>2a.</w:t>
      </w:r>
      <w:r w:rsidRPr="00B805B9">
        <w:rPr>
          <w:rFonts w:ascii="Times New Roman" w:hAnsi="Times New Roman" w:cs="Times New Roman"/>
        </w:rPr>
        <w:tab/>
        <w:t>The universal intention of the address - "all"</w:t>
      </w:r>
    </w:p>
    <w:p w14:paraId="3A3FD9C1" w14:textId="77777777" w:rsidR="008938D7" w:rsidRPr="00B805B9" w:rsidRDefault="008938D7" w:rsidP="008938D7">
      <w:pPr>
        <w:tabs>
          <w:tab w:val="left" w:pos="-1440"/>
        </w:tabs>
        <w:ind w:left="4320" w:hanging="720"/>
        <w:rPr>
          <w:rFonts w:ascii="Times New Roman" w:hAnsi="Times New Roman" w:cs="Times New Roman"/>
        </w:rPr>
      </w:pPr>
      <w:r w:rsidRPr="00B805B9">
        <w:rPr>
          <w:rFonts w:ascii="Times New Roman" w:hAnsi="Times New Roman" w:cs="Times New Roman"/>
        </w:rPr>
        <w:t>3a.</w:t>
      </w:r>
      <w:r w:rsidRPr="00B805B9">
        <w:rPr>
          <w:rFonts w:ascii="Times New Roman" w:hAnsi="Times New Roman" w:cs="Times New Roman"/>
        </w:rPr>
        <w:tab/>
        <w:t>The unity emphasized - "their Lord and ours"</w:t>
      </w:r>
    </w:p>
    <w:p w14:paraId="3E919A6E" w14:textId="77777777" w:rsidR="008938D7" w:rsidRPr="00B805B9" w:rsidRDefault="008938D7" w:rsidP="008938D7">
      <w:pPr>
        <w:tabs>
          <w:tab w:val="left" w:pos="-1440"/>
        </w:tabs>
        <w:ind w:firstLine="2160"/>
        <w:rPr>
          <w:rFonts w:ascii="Times New Roman" w:hAnsi="Times New Roman" w:cs="Times New Roman"/>
        </w:rPr>
      </w:pPr>
      <w:r w:rsidRPr="00B805B9">
        <w:rPr>
          <w:rFonts w:ascii="Times New Roman" w:hAnsi="Times New Roman" w:cs="Times New Roman"/>
        </w:rPr>
        <w:t>C.</w:t>
      </w:r>
      <w:r w:rsidRPr="00B805B9">
        <w:rPr>
          <w:rFonts w:ascii="Times New Roman" w:hAnsi="Times New Roman" w:cs="Times New Roman"/>
        </w:rPr>
        <w:tab/>
        <w:t>The salutation (1:3)</w:t>
      </w:r>
    </w:p>
    <w:p w14:paraId="72DE3537" w14:textId="77777777" w:rsidR="008938D7" w:rsidRPr="00B805B9" w:rsidRDefault="008938D7" w:rsidP="008938D7">
      <w:pPr>
        <w:tabs>
          <w:tab w:val="left" w:pos="-1440"/>
        </w:tabs>
        <w:ind w:firstLine="2880"/>
        <w:rPr>
          <w:rFonts w:ascii="Times New Roman" w:hAnsi="Times New Roman" w:cs="Times New Roman"/>
        </w:rPr>
      </w:pPr>
      <w:r w:rsidRPr="00B805B9">
        <w:rPr>
          <w:rFonts w:ascii="Times New Roman" w:hAnsi="Times New Roman" w:cs="Times New Roman"/>
        </w:rPr>
        <w:t>1.</w:t>
      </w:r>
      <w:r w:rsidRPr="00B805B9">
        <w:rPr>
          <w:rFonts w:ascii="Times New Roman" w:hAnsi="Times New Roman" w:cs="Times New Roman"/>
        </w:rPr>
        <w:tab/>
        <w:t>The salutatory duo - grace and peace</w:t>
      </w:r>
    </w:p>
    <w:p w14:paraId="51AC7537" w14:textId="77777777" w:rsidR="008938D7" w:rsidRPr="00B805B9" w:rsidRDefault="008938D7" w:rsidP="008938D7">
      <w:pPr>
        <w:tabs>
          <w:tab w:val="left" w:pos="-1440"/>
        </w:tabs>
        <w:ind w:firstLine="2880"/>
        <w:rPr>
          <w:rFonts w:ascii="Times New Roman" w:hAnsi="Times New Roman" w:cs="Times New Roman"/>
        </w:rPr>
      </w:pPr>
      <w:r w:rsidRPr="00B805B9">
        <w:rPr>
          <w:rFonts w:ascii="Times New Roman" w:hAnsi="Times New Roman" w:cs="Times New Roman"/>
        </w:rPr>
        <w:t>2.</w:t>
      </w:r>
      <w:r w:rsidRPr="00B805B9">
        <w:rPr>
          <w:rFonts w:ascii="Times New Roman" w:hAnsi="Times New Roman" w:cs="Times New Roman"/>
        </w:rPr>
        <w:tab/>
        <w:t>The divine duo - Father and Son</w:t>
      </w:r>
    </w:p>
    <w:p w14:paraId="6019B118" w14:textId="77777777" w:rsidR="008938D7" w:rsidRPr="00B805B9" w:rsidRDefault="008938D7" w:rsidP="008938D7">
      <w:pPr>
        <w:tabs>
          <w:tab w:val="left" w:pos="-1440"/>
        </w:tabs>
        <w:ind w:firstLine="2160"/>
        <w:rPr>
          <w:rFonts w:ascii="Times New Roman" w:hAnsi="Times New Roman" w:cs="Times New Roman"/>
        </w:rPr>
      </w:pPr>
      <w:r w:rsidRPr="00B805B9">
        <w:rPr>
          <w:rFonts w:ascii="Times New Roman" w:hAnsi="Times New Roman" w:cs="Times New Roman"/>
        </w:rPr>
        <w:t>D.</w:t>
      </w:r>
      <w:r w:rsidRPr="00B805B9">
        <w:rPr>
          <w:rFonts w:ascii="Times New Roman" w:hAnsi="Times New Roman" w:cs="Times New Roman"/>
        </w:rPr>
        <w:tab/>
        <w:t>The thanksgiving (1:4-9)</w:t>
      </w:r>
    </w:p>
    <w:p w14:paraId="54ABD80F" w14:textId="77777777" w:rsidR="008938D7" w:rsidRPr="00B805B9" w:rsidRDefault="008938D7" w:rsidP="008938D7">
      <w:pPr>
        <w:tabs>
          <w:tab w:val="left" w:pos="-1440"/>
        </w:tabs>
        <w:ind w:firstLine="2880"/>
        <w:rPr>
          <w:rFonts w:ascii="Times New Roman" w:hAnsi="Times New Roman" w:cs="Times New Roman"/>
        </w:rPr>
      </w:pPr>
      <w:r w:rsidRPr="00B805B9">
        <w:rPr>
          <w:rFonts w:ascii="Times New Roman" w:hAnsi="Times New Roman" w:cs="Times New Roman"/>
        </w:rPr>
        <w:t>1.</w:t>
      </w:r>
      <w:r w:rsidRPr="00B805B9">
        <w:rPr>
          <w:rFonts w:ascii="Times New Roman" w:hAnsi="Times New Roman" w:cs="Times New Roman"/>
        </w:rPr>
        <w:tab/>
        <w:t>The statement of thanksgiving (1:4)</w:t>
      </w:r>
    </w:p>
    <w:p w14:paraId="5F8C9854" w14:textId="77777777" w:rsidR="008938D7" w:rsidRPr="00B805B9" w:rsidRDefault="008938D7" w:rsidP="008938D7">
      <w:pPr>
        <w:tabs>
          <w:tab w:val="left" w:pos="-1440"/>
        </w:tabs>
        <w:ind w:firstLine="2880"/>
        <w:rPr>
          <w:rFonts w:ascii="Times New Roman" w:hAnsi="Times New Roman" w:cs="Times New Roman"/>
        </w:rPr>
      </w:pPr>
      <w:r w:rsidRPr="00B805B9">
        <w:rPr>
          <w:rFonts w:ascii="Times New Roman" w:hAnsi="Times New Roman" w:cs="Times New Roman"/>
        </w:rPr>
        <w:t>2.</w:t>
      </w:r>
      <w:r w:rsidRPr="00B805B9">
        <w:rPr>
          <w:rFonts w:ascii="Times New Roman" w:hAnsi="Times New Roman" w:cs="Times New Roman"/>
        </w:rPr>
        <w:tab/>
        <w:t>The reason for thanksgiving</w:t>
      </w:r>
    </w:p>
    <w:p w14:paraId="2FBCC966" w14:textId="77777777" w:rsidR="008938D7" w:rsidRPr="00B805B9" w:rsidRDefault="008938D7" w:rsidP="008938D7">
      <w:pPr>
        <w:tabs>
          <w:tab w:val="left" w:pos="-1440"/>
        </w:tabs>
        <w:ind w:firstLine="3600"/>
        <w:rPr>
          <w:rFonts w:ascii="Times New Roman" w:hAnsi="Times New Roman" w:cs="Times New Roman"/>
        </w:rPr>
      </w:pPr>
      <w:r w:rsidRPr="00B805B9">
        <w:rPr>
          <w:rFonts w:ascii="Times New Roman" w:hAnsi="Times New Roman" w:cs="Times New Roman"/>
        </w:rPr>
        <w:t>1a.</w:t>
      </w:r>
      <w:r w:rsidRPr="00B805B9">
        <w:rPr>
          <w:rFonts w:ascii="Times New Roman" w:hAnsi="Times New Roman" w:cs="Times New Roman"/>
        </w:rPr>
        <w:tab/>
        <w:t>Enriched by God (1:5, 6)</w:t>
      </w:r>
    </w:p>
    <w:p w14:paraId="788723B2" w14:textId="77777777" w:rsidR="008938D7" w:rsidRPr="00B805B9" w:rsidRDefault="008938D7" w:rsidP="008938D7">
      <w:pPr>
        <w:tabs>
          <w:tab w:val="left" w:pos="-1440"/>
        </w:tabs>
        <w:ind w:firstLine="3600"/>
        <w:rPr>
          <w:rFonts w:ascii="Times New Roman" w:hAnsi="Times New Roman" w:cs="Times New Roman"/>
        </w:rPr>
      </w:pPr>
      <w:r w:rsidRPr="00B805B9">
        <w:rPr>
          <w:rFonts w:ascii="Times New Roman" w:hAnsi="Times New Roman" w:cs="Times New Roman"/>
        </w:rPr>
        <w:t>2a.</w:t>
      </w:r>
      <w:r w:rsidRPr="00B805B9">
        <w:rPr>
          <w:rFonts w:ascii="Times New Roman" w:hAnsi="Times New Roman" w:cs="Times New Roman"/>
        </w:rPr>
        <w:tab/>
        <w:t>Endowed by God (1:7)</w:t>
      </w:r>
    </w:p>
    <w:p w14:paraId="7371551A" w14:textId="77777777" w:rsidR="008938D7" w:rsidRPr="00B805B9" w:rsidRDefault="008938D7" w:rsidP="008938D7">
      <w:pPr>
        <w:tabs>
          <w:tab w:val="left" w:pos="-1440"/>
        </w:tabs>
        <w:ind w:firstLine="2880"/>
        <w:rPr>
          <w:rFonts w:ascii="Times New Roman" w:hAnsi="Times New Roman" w:cs="Times New Roman"/>
        </w:rPr>
      </w:pPr>
      <w:r w:rsidRPr="00B805B9">
        <w:rPr>
          <w:rFonts w:ascii="Times New Roman" w:hAnsi="Times New Roman" w:cs="Times New Roman"/>
        </w:rPr>
        <w:t>3.</w:t>
      </w:r>
      <w:r w:rsidRPr="00B805B9">
        <w:rPr>
          <w:rFonts w:ascii="Times New Roman" w:hAnsi="Times New Roman" w:cs="Times New Roman"/>
        </w:rPr>
        <w:tab/>
        <w:t>The confidence of thanksgiving (1:8-9)</w:t>
      </w:r>
    </w:p>
    <w:p w14:paraId="5DDAC6F2" w14:textId="77777777" w:rsidR="008938D7" w:rsidRPr="00B805B9" w:rsidRDefault="008938D7" w:rsidP="008938D7">
      <w:pPr>
        <w:ind w:firstLine="2160"/>
        <w:rPr>
          <w:rFonts w:ascii="Times New Roman" w:hAnsi="Times New Roman" w:cs="Times New Roman"/>
        </w:rPr>
      </w:pPr>
      <w:r w:rsidRPr="00B805B9">
        <w:rPr>
          <w:rFonts w:ascii="Times New Roman" w:hAnsi="Times New Roman" w:cs="Times New Roman"/>
        </w:rPr>
        <w:t>[</w:t>
      </w:r>
      <w:r w:rsidRPr="00B805B9">
        <w:rPr>
          <w:rFonts w:ascii="Times New Roman" w:hAnsi="Times New Roman" w:cs="Times New Roman"/>
          <w:b/>
        </w:rPr>
        <w:t>Main Body</w:t>
      </w:r>
      <w:r w:rsidRPr="00B805B9">
        <w:rPr>
          <w:rFonts w:ascii="Times New Roman" w:hAnsi="Times New Roman" w:cs="Times New Roman"/>
        </w:rPr>
        <w:t>, 1:10-16:4]</w:t>
      </w:r>
    </w:p>
    <w:p w14:paraId="24622D48" w14:textId="6A234CE5" w:rsidR="008938D7" w:rsidRPr="00B805B9" w:rsidRDefault="008938D7" w:rsidP="008938D7">
      <w:pPr>
        <w:ind w:firstLine="2160"/>
        <w:rPr>
          <w:rFonts w:ascii="Times New Roman" w:eastAsia="Times New Roman" w:hAnsi="Times New Roman" w:cs="Times New Roman"/>
          <w:lang w:eastAsia="en-US"/>
        </w:rPr>
      </w:pPr>
      <w:r w:rsidRPr="00B805B9">
        <w:rPr>
          <w:rFonts w:ascii="Times New Roman" w:hAnsi="Times New Roman" w:cs="Times New Roman"/>
        </w:rPr>
        <w:t>[</w:t>
      </w:r>
      <w:r w:rsidRPr="00B805B9">
        <w:rPr>
          <w:rFonts w:ascii="Times New Roman" w:hAnsi="Times New Roman" w:cs="Times New Roman"/>
          <w:b/>
        </w:rPr>
        <w:t>Closing</w:t>
      </w:r>
      <w:r w:rsidRPr="00B805B9">
        <w:rPr>
          <w:rFonts w:ascii="Times New Roman" w:hAnsi="Times New Roman" w:cs="Times New Roman"/>
        </w:rPr>
        <w:t xml:space="preserve"> 1 Cor</w:t>
      </w:r>
      <w:r w:rsidRPr="00B805B9">
        <w:rPr>
          <w:rFonts w:ascii="Times New Roman" w:hAnsi="Times New Roman" w:cs="Times New Roman"/>
        </w:rPr>
        <w:t xml:space="preserve"> </w:t>
      </w:r>
      <w:r w:rsidRPr="00B805B9">
        <w:rPr>
          <w:rFonts w:ascii="Times New Roman" w:hAnsi="Times New Roman" w:cs="Times New Roman"/>
        </w:rPr>
        <w:t>16:5-24]</w:t>
      </w:r>
    </w:p>
    <w:p w14:paraId="2D0F1F89" w14:textId="12BAD3F6" w:rsidR="008938D7" w:rsidRPr="00B805B9" w:rsidRDefault="008938D7" w:rsidP="008938D7">
      <w:pPr>
        <w:ind w:firstLine="2160"/>
        <w:rPr>
          <w:rFonts w:ascii="Times New Roman" w:hAnsi="Times New Roman" w:cs="Times New Roman"/>
        </w:rPr>
      </w:pPr>
      <w:r w:rsidRPr="00B805B9">
        <w:rPr>
          <w:rFonts w:ascii="Times New Roman" w:hAnsi="Times New Roman" w:cs="Times New Roman"/>
        </w:rPr>
        <w:t xml:space="preserve"> </w:t>
      </w:r>
    </w:p>
    <w:p w14:paraId="1B6CF3E7" w14:textId="5F94268F" w:rsidR="008938D7" w:rsidRPr="00B805B9" w:rsidRDefault="008938D7" w:rsidP="008938D7">
      <w:pPr>
        <w:pStyle w:val="QuickA"/>
        <w:numPr>
          <w:ilvl w:val="0"/>
          <w:numId w:val="0"/>
        </w:numPr>
        <w:tabs>
          <w:tab w:val="left" w:pos="-1440"/>
          <w:tab w:val="num" w:pos="1440"/>
        </w:tabs>
      </w:pPr>
      <w:r w:rsidRPr="00B805B9">
        <w:tab/>
        <w:t>2.</w:t>
      </w:r>
      <w:r w:rsidRPr="00B805B9">
        <w:tab/>
      </w:r>
      <w:r w:rsidRPr="00B805B9">
        <w:t>The “Christianizing” of letter form</w:t>
      </w:r>
    </w:p>
    <w:p w14:paraId="3DD5A7AE" w14:textId="77777777" w:rsidR="008938D7" w:rsidRPr="00B805B9" w:rsidRDefault="008938D7" w:rsidP="008938D7">
      <w:pPr>
        <w:rPr>
          <w:rFonts w:ascii="Times New Roman" w:hAnsi="Times New Roman" w:cs="Times New Roman"/>
        </w:rPr>
      </w:pPr>
    </w:p>
    <w:p w14:paraId="488E91FB" w14:textId="77777777" w:rsidR="008938D7" w:rsidRPr="00B805B9" w:rsidRDefault="008938D7" w:rsidP="008938D7">
      <w:pPr>
        <w:rPr>
          <w:rFonts w:ascii="Times New Roman" w:hAnsi="Times New Roman" w:cs="Times New Roman"/>
        </w:rPr>
      </w:pPr>
      <w:r w:rsidRPr="00B805B9">
        <w:rPr>
          <w:rFonts w:ascii="Times New Roman" w:hAnsi="Times New Roman" w:cs="Times New Roman"/>
        </w:rPr>
        <w:t>The term "greeting" (χα</w:t>
      </w:r>
      <w:proofErr w:type="spellStart"/>
      <w:r w:rsidRPr="00B805B9">
        <w:rPr>
          <w:rFonts w:ascii="Times New Roman" w:hAnsi="Times New Roman" w:cs="Times New Roman"/>
        </w:rPr>
        <w:t>ίρειv</w:t>
      </w:r>
      <w:proofErr w:type="spellEnd"/>
      <w:r w:rsidRPr="00B805B9">
        <w:rPr>
          <w:rFonts w:ascii="Times New Roman" w:hAnsi="Times New Roman" w:cs="Times New Roman"/>
        </w:rPr>
        <w:t xml:space="preserve">) is the standard Greek letter salutation.  In the NT it only occurs three times (Acts 15:23; 23:26; </w:t>
      </w:r>
      <w:proofErr w:type="spellStart"/>
      <w:r w:rsidRPr="00B805B9">
        <w:rPr>
          <w:rFonts w:ascii="Times New Roman" w:hAnsi="Times New Roman" w:cs="Times New Roman"/>
        </w:rPr>
        <w:t>Js</w:t>
      </w:r>
      <w:proofErr w:type="spellEnd"/>
      <w:r w:rsidRPr="00B805B9">
        <w:rPr>
          <w:rFonts w:ascii="Times New Roman" w:hAnsi="Times New Roman" w:cs="Times New Roman"/>
        </w:rPr>
        <w:t xml:space="preserve">. 1:1) and is only used by James in a NT letter.  Paul does not use this term, but rather a simple or combined use of the Greek terms </w:t>
      </w:r>
      <w:r w:rsidRPr="00B805B9">
        <w:rPr>
          <w:rFonts w:ascii="Times New Roman" w:hAnsi="Times New Roman" w:cs="Times New Roman"/>
          <w:b/>
          <w:bCs/>
          <w:i/>
          <w:iCs/>
        </w:rPr>
        <w:t>grace</w:t>
      </w:r>
      <w:r w:rsidRPr="00B805B9">
        <w:rPr>
          <w:rFonts w:ascii="Times New Roman" w:hAnsi="Times New Roman" w:cs="Times New Roman"/>
        </w:rPr>
        <w:t xml:space="preserve"> and </w:t>
      </w:r>
      <w:r w:rsidRPr="00B805B9">
        <w:rPr>
          <w:rFonts w:ascii="Times New Roman" w:hAnsi="Times New Roman" w:cs="Times New Roman"/>
          <w:b/>
          <w:bCs/>
          <w:i/>
          <w:iCs/>
        </w:rPr>
        <w:t>peace</w:t>
      </w:r>
      <w:r w:rsidRPr="00B805B9">
        <w:rPr>
          <w:rFonts w:ascii="Times New Roman" w:hAnsi="Times New Roman" w:cs="Times New Roman"/>
        </w:rPr>
        <w:t xml:space="preserve">.  The OT and Jewish letters often used "peace"/shalom (cf. Ezra 4:17; 5:7 and </w:t>
      </w:r>
      <w:r w:rsidRPr="00B805B9">
        <w:rPr>
          <w:rFonts w:ascii="Times New Roman" w:hAnsi="Times New Roman" w:cs="Times New Roman"/>
          <w:i/>
          <w:iCs/>
        </w:rPr>
        <w:t>Interpreter’s Dictionary of the Bible</w:t>
      </w:r>
      <w:r w:rsidRPr="00B805B9">
        <w:rPr>
          <w:rFonts w:ascii="Times New Roman" w:hAnsi="Times New Roman" w:cs="Times New Roman"/>
        </w:rPr>
        <w:t>, 3:114b, c).  It is also interesting that 2 Maccabees 1:1 combines shalom and "greeting".</w:t>
      </w:r>
    </w:p>
    <w:p w14:paraId="4A29A04D" w14:textId="295D03B3" w:rsidR="008938D7" w:rsidRPr="00B805B9" w:rsidRDefault="008938D7" w:rsidP="008E07B3">
      <w:pPr>
        <w:rPr>
          <w:rFonts w:ascii="Times New Roman" w:hAnsi="Times New Roman" w:cs="Times New Roman"/>
        </w:rPr>
      </w:pPr>
    </w:p>
    <w:p w14:paraId="7362E3B9" w14:textId="77777777" w:rsidR="00E36B3C" w:rsidRPr="00B805B9" w:rsidRDefault="008938D7" w:rsidP="00171902">
      <w:pPr>
        <w:rPr>
          <w:rFonts w:ascii="Times New Roman" w:hAnsi="Times New Roman" w:cs="Times New Roman"/>
        </w:rPr>
      </w:pPr>
      <w:r w:rsidRPr="00B805B9">
        <w:rPr>
          <w:rFonts w:ascii="Times New Roman" w:hAnsi="Times New Roman" w:cs="Times New Roman"/>
        </w:rPr>
        <w:tab/>
        <w:t>3.</w:t>
      </w:r>
      <w:r w:rsidRPr="00B805B9">
        <w:rPr>
          <w:rFonts w:ascii="Times New Roman" w:hAnsi="Times New Roman" w:cs="Times New Roman"/>
        </w:rPr>
        <w:tab/>
        <w:t>Letter form IS protocol.  Only Galatians breaks protocol in the NT…and that sends a message.</w:t>
      </w:r>
      <w:r w:rsidR="00E36B3C" w:rsidRPr="00B805B9">
        <w:rPr>
          <w:rFonts w:ascii="Times New Roman" w:hAnsi="Times New Roman" w:cs="Times New Roman"/>
        </w:rPr>
        <w:t xml:space="preserve">  </w:t>
      </w:r>
      <w:r w:rsidR="00E36B3C" w:rsidRPr="00B805B9">
        <w:rPr>
          <w:rFonts w:ascii="Times New Roman" w:hAnsi="Times New Roman" w:cs="Times New Roman"/>
        </w:rPr>
        <w:tab/>
      </w:r>
      <w:r w:rsidR="00E36B3C" w:rsidRPr="00B805B9">
        <w:rPr>
          <w:rFonts w:ascii="Times New Roman" w:hAnsi="Times New Roman" w:cs="Times New Roman"/>
        </w:rPr>
        <w:tab/>
      </w:r>
      <w:r w:rsidR="00E36B3C" w:rsidRPr="00B805B9">
        <w:rPr>
          <w:rFonts w:ascii="Times New Roman" w:hAnsi="Times New Roman" w:cs="Times New Roman"/>
        </w:rPr>
        <w:tab/>
        <w:t>Also note the content of Paul’s intro/salutation to the Corinthians in 1 Cor.</w:t>
      </w:r>
    </w:p>
    <w:p w14:paraId="5F486220" w14:textId="5949F217" w:rsidR="00E36B3C" w:rsidRDefault="00E36B3C" w:rsidP="00171902">
      <w:pPr>
        <w:rPr>
          <w:rFonts w:ascii="Times New Roman" w:hAnsi="Times New Roman" w:cs="Times New Roman"/>
        </w:rPr>
      </w:pPr>
    </w:p>
    <w:p w14:paraId="04D9336D" w14:textId="1B9692A0" w:rsidR="00B805B9" w:rsidRDefault="00B805B9" w:rsidP="00171902">
      <w:pPr>
        <w:rPr>
          <w:rFonts w:ascii="Times New Roman" w:hAnsi="Times New Roman" w:cs="Times New Roman"/>
        </w:rPr>
      </w:pPr>
    </w:p>
    <w:p w14:paraId="7A83B62D" w14:textId="29F0C313" w:rsidR="00B805B9" w:rsidRDefault="00B805B9" w:rsidP="00171902">
      <w:pPr>
        <w:rPr>
          <w:rFonts w:ascii="Times New Roman" w:hAnsi="Times New Roman" w:cs="Times New Roman"/>
        </w:rPr>
      </w:pPr>
    </w:p>
    <w:p w14:paraId="14788AF1" w14:textId="77777777" w:rsidR="00B805B9" w:rsidRPr="00B805B9" w:rsidRDefault="00B805B9" w:rsidP="00171902">
      <w:pPr>
        <w:rPr>
          <w:rFonts w:ascii="Times New Roman" w:hAnsi="Times New Roman" w:cs="Times New Roman"/>
        </w:rPr>
      </w:pPr>
    </w:p>
    <w:p w14:paraId="2D180545" w14:textId="77777777" w:rsidR="00E36B3C" w:rsidRPr="00B805B9" w:rsidRDefault="00E36B3C" w:rsidP="00E36B3C">
      <w:pPr>
        <w:rPr>
          <w:rFonts w:ascii="Times New Roman" w:hAnsi="Times New Roman" w:cs="Times New Roman"/>
          <w:b/>
        </w:rPr>
      </w:pPr>
      <w:r w:rsidRPr="00B805B9">
        <w:rPr>
          <w:rFonts w:ascii="Times New Roman" w:hAnsi="Times New Roman" w:cs="Times New Roman"/>
          <w:b/>
        </w:rPr>
        <w:lastRenderedPageBreak/>
        <w:t>B.</w:t>
      </w:r>
      <w:r w:rsidRPr="00B805B9">
        <w:rPr>
          <w:rFonts w:ascii="Times New Roman" w:hAnsi="Times New Roman" w:cs="Times New Roman"/>
          <w:b/>
        </w:rPr>
        <w:tab/>
        <w:t>The Core of Letter Genre is “Occasional” in Nature.</w:t>
      </w:r>
    </w:p>
    <w:p w14:paraId="4151BE13" w14:textId="77777777" w:rsidR="00E36B3C" w:rsidRPr="00B805B9" w:rsidRDefault="00E36B3C" w:rsidP="00E36B3C">
      <w:pPr>
        <w:rPr>
          <w:rFonts w:ascii="Times New Roman" w:hAnsi="Times New Roman" w:cs="Times New Roman"/>
        </w:rPr>
      </w:pPr>
    </w:p>
    <w:p w14:paraId="5E9743FC" w14:textId="1AA2BCE0" w:rsidR="00E36B3C" w:rsidRPr="00B805B9" w:rsidRDefault="00E36B3C" w:rsidP="00E36B3C">
      <w:pPr>
        <w:rPr>
          <w:rFonts w:ascii="Times New Roman" w:hAnsi="Times New Roman" w:cs="Times New Roman"/>
        </w:rPr>
      </w:pPr>
      <w:r w:rsidRPr="00B805B9">
        <w:rPr>
          <w:rFonts w:ascii="Times New Roman" w:hAnsi="Times New Roman" w:cs="Times New Roman"/>
        </w:rPr>
        <w:tab/>
        <w:t>1.</w:t>
      </w:r>
      <w:r w:rsidRPr="00B805B9">
        <w:rPr>
          <w:rFonts w:ascii="Times New Roman" w:hAnsi="Times New Roman" w:cs="Times New Roman"/>
        </w:rPr>
        <w:tab/>
      </w:r>
      <w:r w:rsidRPr="00B805B9">
        <w:rPr>
          <w:rFonts w:ascii="Times New Roman" w:hAnsi="Times New Roman" w:cs="Times New Roman"/>
        </w:rPr>
        <w:t xml:space="preserve">All epistles, as a product, are more or less </w:t>
      </w:r>
      <w:r w:rsidRPr="00B805B9">
        <w:rPr>
          <w:rFonts w:ascii="Times New Roman" w:hAnsi="Times New Roman" w:cs="Times New Roman"/>
          <w:b/>
          <w:bCs/>
          <w:i/>
          <w:iCs/>
        </w:rPr>
        <w:t xml:space="preserve">a </w:t>
      </w:r>
      <w:proofErr w:type="gramStart"/>
      <w:r w:rsidRPr="00B805B9">
        <w:rPr>
          <w:rFonts w:ascii="Times New Roman" w:hAnsi="Times New Roman" w:cs="Times New Roman"/>
          <w:b/>
          <w:bCs/>
          <w:i/>
          <w:iCs/>
        </w:rPr>
        <w:t>one way</w:t>
      </w:r>
      <w:proofErr w:type="gramEnd"/>
      <w:r w:rsidRPr="00B805B9">
        <w:rPr>
          <w:rFonts w:ascii="Times New Roman" w:hAnsi="Times New Roman" w:cs="Times New Roman"/>
          <w:b/>
          <w:bCs/>
          <w:i/>
          <w:iCs/>
        </w:rPr>
        <w:t xml:space="preserve"> telephone conversation</w:t>
      </w:r>
      <w:r w:rsidRPr="00B805B9">
        <w:rPr>
          <w:rFonts w:ascii="Times New Roman" w:hAnsi="Times New Roman" w:cs="Times New Roman"/>
        </w:rPr>
        <w:t xml:space="preserve">.  The author of an </w:t>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 xml:space="preserve">epistle knew and assumed certain information with and about his original audience.   We, the </w:t>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 xml:space="preserve">modern reader, only have one end of the telephone and need to reconstruct the other end (i.e. </w:t>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the original audience).</w:t>
      </w:r>
    </w:p>
    <w:p w14:paraId="2DCBE5B9" w14:textId="1F6AAC65" w:rsidR="00E36B3C" w:rsidRPr="00B805B9" w:rsidRDefault="00E36B3C" w:rsidP="00171902">
      <w:pPr>
        <w:rPr>
          <w:rFonts w:ascii="Times New Roman" w:hAnsi="Times New Roman" w:cs="Times New Roman"/>
        </w:rPr>
      </w:pPr>
    </w:p>
    <w:p w14:paraId="5568E191" w14:textId="77777777" w:rsidR="009C1BBF" w:rsidRPr="00B805B9" w:rsidRDefault="00E36B3C" w:rsidP="009C1BBF">
      <w:pPr>
        <w:rPr>
          <w:rFonts w:ascii="Times New Roman" w:hAnsi="Times New Roman" w:cs="Times New Roman"/>
        </w:rPr>
      </w:pPr>
      <w:r w:rsidRPr="00B805B9">
        <w:rPr>
          <w:rFonts w:ascii="Times New Roman" w:hAnsi="Times New Roman" w:cs="Times New Roman"/>
        </w:rPr>
        <w:tab/>
        <w:t>2.</w:t>
      </w:r>
      <w:r w:rsidRPr="00B805B9">
        <w:rPr>
          <w:rFonts w:ascii="Times New Roman" w:hAnsi="Times New Roman" w:cs="Times New Roman"/>
        </w:rPr>
        <w:tab/>
        <w:t xml:space="preserve">The </w:t>
      </w:r>
      <w:r w:rsidRPr="00B805B9">
        <w:rPr>
          <w:rFonts w:ascii="Times New Roman" w:hAnsi="Times New Roman" w:cs="Times New Roman"/>
        </w:rPr>
        <w:t xml:space="preserve">occasional nature of an epistle means that they were </w:t>
      </w:r>
      <w:r w:rsidRPr="00B805B9">
        <w:rPr>
          <w:rFonts w:ascii="Times New Roman" w:hAnsi="Times New Roman" w:cs="Times New Roman"/>
          <w:b/>
          <w:i/>
        </w:rPr>
        <w:t xml:space="preserve">not written as </w:t>
      </w:r>
      <w:r w:rsidR="009C1BBF" w:rsidRPr="00B805B9">
        <w:rPr>
          <w:rFonts w:ascii="Times New Roman" w:hAnsi="Times New Roman" w:cs="Times New Roman"/>
          <w:b/>
          <w:i/>
        </w:rPr>
        <w:t xml:space="preserve">theology </w:t>
      </w:r>
      <w:r w:rsidRPr="00B805B9">
        <w:rPr>
          <w:rFonts w:ascii="Times New Roman" w:hAnsi="Times New Roman" w:cs="Times New Roman"/>
          <w:b/>
          <w:i/>
        </w:rPr>
        <w:t>text books</w:t>
      </w:r>
      <w:r w:rsidRPr="00B805B9">
        <w:rPr>
          <w:rFonts w:ascii="Times New Roman" w:hAnsi="Times New Roman" w:cs="Times New Roman"/>
          <w:b/>
          <w:i/>
        </w:rPr>
        <w:t>,</w:t>
      </w:r>
      <w:r w:rsidRPr="00B805B9">
        <w:rPr>
          <w:rFonts w:ascii="Times New Roman" w:hAnsi="Times New Roman" w:cs="Times New Roman"/>
        </w:rPr>
        <w:t xml:space="preserve"> </w:t>
      </w:r>
      <w:r w:rsidR="009C1BBF" w:rsidRPr="00B805B9">
        <w:rPr>
          <w:rFonts w:ascii="Times New Roman" w:hAnsi="Times New Roman" w:cs="Times New Roman"/>
        </w:rPr>
        <w:tab/>
      </w:r>
      <w:r w:rsidR="009C1BBF" w:rsidRPr="00B805B9">
        <w:rPr>
          <w:rFonts w:ascii="Times New Roman" w:hAnsi="Times New Roman" w:cs="Times New Roman"/>
        </w:rPr>
        <w:tab/>
      </w:r>
      <w:r w:rsidR="009C1BBF" w:rsidRPr="00B805B9">
        <w:rPr>
          <w:rFonts w:ascii="Times New Roman" w:hAnsi="Times New Roman" w:cs="Times New Roman"/>
        </w:rPr>
        <w:tab/>
      </w:r>
      <w:r w:rsidRPr="00B805B9">
        <w:rPr>
          <w:rFonts w:ascii="Times New Roman" w:hAnsi="Times New Roman" w:cs="Times New Roman"/>
        </w:rPr>
        <w:t xml:space="preserve">covering all aspects of a given subject.  They were, rather, specially addressed to situations </w:t>
      </w:r>
      <w:r w:rsidR="009C1BBF" w:rsidRPr="00B805B9">
        <w:rPr>
          <w:rFonts w:ascii="Times New Roman" w:hAnsi="Times New Roman" w:cs="Times New Roman"/>
        </w:rPr>
        <w:tab/>
      </w:r>
      <w:r w:rsidR="009C1BBF" w:rsidRPr="00B805B9">
        <w:rPr>
          <w:rFonts w:ascii="Times New Roman" w:hAnsi="Times New Roman" w:cs="Times New Roman"/>
        </w:rPr>
        <w:tab/>
      </w:r>
      <w:r w:rsidR="009C1BBF" w:rsidRPr="00B805B9">
        <w:rPr>
          <w:rFonts w:ascii="Times New Roman" w:hAnsi="Times New Roman" w:cs="Times New Roman"/>
        </w:rPr>
        <w:tab/>
      </w:r>
      <w:r w:rsidRPr="00B805B9">
        <w:rPr>
          <w:rFonts w:ascii="Times New Roman" w:hAnsi="Times New Roman" w:cs="Times New Roman"/>
        </w:rPr>
        <w:t>about which both the audience and author were aware.</w:t>
      </w:r>
      <w:r w:rsidR="009C1BBF" w:rsidRPr="00B805B9">
        <w:rPr>
          <w:rFonts w:ascii="Times New Roman" w:hAnsi="Times New Roman" w:cs="Times New Roman"/>
        </w:rPr>
        <w:t xml:space="preserve">  </w:t>
      </w:r>
    </w:p>
    <w:p w14:paraId="7712301F" w14:textId="77777777" w:rsidR="009C1BBF" w:rsidRPr="00B805B9" w:rsidRDefault="009C1BBF" w:rsidP="009C1BBF">
      <w:pPr>
        <w:rPr>
          <w:rFonts w:ascii="Times New Roman" w:hAnsi="Times New Roman" w:cs="Times New Roman"/>
        </w:rPr>
      </w:pPr>
    </w:p>
    <w:p w14:paraId="7622E596" w14:textId="1907ED65" w:rsidR="009C1BBF" w:rsidRPr="00B805B9" w:rsidRDefault="009C1BBF" w:rsidP="009C1BBF">
      <w:pPr>
        <w:rPr>
          <w:rFonts w:ascii="Times New Roman" w:hAnsi="Times New Roman" w:cs="Times New Roman"/>
        </w:rPr>
      </w:pPr>
      <w:r w:rsidRPr="00B805B9">
        <w:rPr>
          <w:rFonts w:ascii="Times New Roman" w:hAnsi="Times New Roman" w:cs="Times New Roman"/>
        </w:rPr>
        <w:tab/>
        <w:t>3.</w:t>
      </w:r>
      <w:r w:rsidRPr="00B805B9">
        <w:rPr>
          <w:rFonts w:ascii="Times New Roman" w:hAnsi="Times New Roman" w:cs="Times New Roman"/>
        </w:rPr>
        <w:tab/>
        <w:t>E</w:t>
      </w:r>
      <w:r w:rsidRPr="00B805B9">
        <w:rPr>
          <w:rFonts w:ascii="Times New Roman" w:hAnsi="Times New Roman" w:cs="Times New Roman"/>
        </w:rPr>
        <w:t xml:space="preserve">pistles are to be read as addressing specific problems in a specific setting.  They were not </w:t>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 xml:space="preserve">written to be systematic theology books but </w:t>
      </w:r>
      <w:r w:rsidRPr="00B805B9">
        <w:rPr>
          <w:rFonts w:ascii="Times New Roman" w:hAnsi="Times New Roman" w:cs="Times New Roman"/>
        </w:rPr>
        <w:t>letters</w:t>
      </w:r>
      <w:r w:rsidRPr="00B805B9">
        <w:rPr>
          <w:rFonts w:ascii="Times New Roman" w:hAnsi="Times New Roman" w:cs="Times New Roman"/>
        </w:rPr>
        <w:t xml:space="preserve"> addressing the needs of the audience.</w:t>
      </w:r>
    </w:p>
    <w:p w14:paraId="33CEAF71" w14:textId="77777777" w:rsidR="009C1BBF" w:rsidRPr="00B805B9" w:rsidRDefault="009C1BBF" w:rsidP="009C1BBF">
      <w:pPr>
        <w:rPr>
          <w:rFonts w:ascii="Times New Roman" w:hAnsi="Times New Roman" w:cs="Times New Roman"/>
        </w:rPr>
      </w:pPr>
    </w:p>
    <w:p w14:paraId="1B2D56F2" w14:textId="6E5925EC" w:rsidR="009C1BBF" w:rsidRPr="00B805B9" w:rsidRDefault="009C1BBF" w:rsidP="009C1BBF">
      <w:pPr>
        <w:tabs>
          <w:tab w:val="left" w:pos="-1440"/>
        </w:tabs>
        <w:ind w:left="3600" w:hanging="1440"/>
        <w:rPr>
          <w:rFonts w:ascii="Times New Roman" w:hAnsi="Times New Roman" w:cs="Times New Roman"/>
        </w:rPr>
      </w:pPr>
      <w:r w:rsidRPr="00B805B9">
        <w:rPr>
          <w:rFonts w:ascii="Times New Roman" w:hAnsi="Times New Roman" w:cs="Times New Roman"/>
        </w:rPr>
        <w:t>For example,</w:t>
      </w:r>
      <w:r w:rsidRPr="00B805B9">
        <w:rPr>
          <w:rFonts w:ascii="Times New Roman" w:hAnsi="Times New Roman" w:cs="Times New Roman"/>
        </w:rPr>
        <w:tab/>
        <w:t>Philippians 2 is actually a statement about humility and service with Christ as the supreme illustration.  It was not originally designed to be “the kenosis theory</w:t>
      </w:r>
      <w:r w:rsidRPr="00B805B9">
        <w:rPr>
          <w:rFonts w:ascii="Times New Roman" w:hAnsi="Times New Roman" w:cs="Times New Roman"/>
        </w:rPr>
        <w:t>.</w:t>
      </w:r>
      <w:r w:rsidRPr="00B805B9">
        <w:rPr>
          <w:rFonts w:ascii="Times New Roman" w:hAnsi="Times New Roman" w:cs="Times New Roman"/>
        </w:rPr>
        <w:t>”</w:t>
      </w:r>
    </w:p>
    <w:p w14:paraId="356D5409" w14:textId="77777777" w:rsidR="009C1BBF" w:rsidRPr="00B805B9" w:rsidRDefault="009C1BBF" w:rsidP="009C1BBF">
      <w:pPr>
        <w:rPr>
          <w:rFonts w:ascii="Times New Roman" w:hAnsi="Times New Roman" w:cs="Times New Roman"/>
        </w:rPr>
      </w:pPr>
    </w:p>
    <w:p w14:paraId="3E3DBA1B" w14:textId="77777777" w:rsidR="009C1BBF" w:rsidRPr="00B805B9" w:rsidRDefault="009C1BBF" w:rsidP="009C1BBF">
      <w:pPr>
        <w:ind w:left="3600"/>
        <w:rPr>
          <w:rFonts w:ascii="Times New Roman" w:hAnsi="Times New Roman" w:cs="Times New Roman"/>
        </w:rPr>
      </w:pPr>
      <w:r w:rsidRPr="00B805B9">
        <w:rPr>
          <w:rFonts w:ascii="Times New Roman" w:hAnsi="Times New Roman" w:cs="Times New Roman"/>
        </w:rPr>
        <w:t>Ephesians 1 is designed to be a liturgy of praise, not a systematic theology of election, although what it teaches about election is true.</w:t>
      </w:r>
    </w:p>
    <w:p w14:paraId="611979AB" w14:textId="6D10C7BE" w:rsidR="009C1BBF" w:rsidRPr="00B805B9" w:rsidRDefault="009C1BBF" w:rsidP="009C1BBF">
      <w:pPr>
        <w:rPr>
          <w:rFonts w:ascii="Times New Roman" w:hAnsi="Times New Roman" w:cs="Times New Roman"/>
        </w:rPr>
      </w:pPr>
    </w:p>
    <w:p w14:paraId="37CBAB5A" w14:textId="1904EEDD" w:rsidR="009C1BBF" w:rsidRPr="00B805B9" w:rsidRDefault="009C1BBF" w:rsidP="009C1BBF">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t xml:space="preserve">1 Timothy 2:12 was written to address a problem in Ephesus.  It is not a </w:t>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t>universal “blank check” prohibition of women teachers.</w:t>
      </w:r>
    </w:p>
    <w:p w14:paraId="1AA7FC96" w14:textId="77777777" w:rsidR="009C1BBF" w:rsidRPr="00B805B9" w:rsidRDefault="009C1BBF" w:rsidP="009C1BBF">
      <w:pPr>
        <w:rPr>
          <w:rFonts w:ascii="Times New Roman" w:hAnsi="Times New Roman" w:cs="Times New Roman"/>
        </w:rPr>
      </w:pPr>
    </w:p>
    <w:p w14:paraId="295D897D" w14:textId="77777777" w:rsidR="009C1BBF" w:rsidRPr="00B805B9" w:rsidRDefault="009C1BBF" w:rsidP="009C1BBF">
      <w:pPr>
        <w:ind w:left="2160"/>
        <w:rPr>
          <w:rFonts w:ascii="Times New Roman" w:hAnsi="Times New Roman" w:cs="Times New Roman"/>
        </w:rPr>
      </w:pPr>
      <w:r w:rsidRPr="00B805B9">
        <w:rPr>
          <w:rFonts w:ascii="Times New Roman" w:hAnsi="Times New Roman" w:cs="Times New Roman"/>
        </w:rPr>
        <w:t xml:space="preserve">Consequently, the self-emptying of Christ and a doctrine of election are </w:t>
      </w:r>
      <w:r w:rsidRPr="00B805B9">
        <w:rPr>
          <w:rFonts w:ascii="Times New Roman" w:hAnsi="Times New Roman" w:cs="Times New Roman"/>
          <w:b/>
          <w:bCs/>
        </w:rPr>
        <w:t>by-products</w:t>
      </w:r>
      <w:r w:rsidRPr="00B805B9">
        <w:rPr>
          <w:rFonts w:ascii="Times New Roman" w:hAnsi="Times New Roman" w:cs="Times New Roman"/>
        </w:rPr>
        <w:t xml:space="preserve"> of other purposes within a context.  </w:t>
      </w:r>
      <w:r w:rsidRPr="00B805B9">
        <w:rPr>
          <w:rFonts w:ascii="Times New Roman" w:hAnsi="Times New Roman" w:cs="Times New Roman"/>
          <w:i/>
          <w:iCs/>
        </w:rPr>
        <w:t>This nature of epistles also accounts for why we often feel that every question about an issue is not resolved in the text we surface to answer our questions— that is, they were not written to do what we often demand that they do.</w:t>
      </w:r>
    </w:p>
    <w:p w14:paraId="04703743" w14:textId="77777777" w:rsidR="009C1BBF" w:rsidRPr="00B805B9" w:rsidRDefault="009C1BBF" w:rsidP="009C1BBF">
      <w:pPr>
        <w:rPr>
          <w:rFonts w:ascii="Times New Roman" w:hAnsi="Times New Roman" w:cs="Times New Roman"/>
        </w:rPr>
      </w:pPr>
    </w:p>
    <w:p w14:paraId="74FDEFA1" w14:textId="7AD4356B" w:rsidR="00E36B3C" w:rsidRPr="00B805B9" w:rsidRDefault="009C1BBF" w:rsidP="00171902">
      <w:pPr>
        <w:rPr>
          <w:rFonts w:ascii="Times New Roman" w:hAnsi="Times New Roman" w:cs="Times New Roman"/>
        </w:rPr>
      </w:pPr>
      <w:r w:rsidRPr="00B805B9">
        <w:rPr>
          <w:rFonts w:ascii="Times New Roman" w:hAnsi="Times New Roman" w:cs="Times New Roman"/>
        </w:rPr>
        <w:tab/>
        <w:t>4.</w:t>
      </w:r>
      <w:r w:rsidRPr="00B805B9">
        <w:rPr>
          <w:rFonts w:ascii="Times New Roman" w:hAnsi="Times New Roman" w:cs="Times New Roman"/>
        </w:rPr>
        <w:tab/>
        <w:t xml:space="preserve">Therefore, our reading of NT letters requires that we study/understand the original context of the </w:t>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t xml:space="preserve">audience and author.  Not to know this context is a license to abuse the Bible by turning its </w:t>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t>statements into statements that serve OUR purposes.</w:t>
      </w:r>
    </w:p>
    <w:p w14:paraId="207CACF9" w14:textId="77777777" w:rsidR="00E36B3C" w:rsidRPr="00B805B9" w:rsidRDefault="00E36B3C" w:rsidP="00171902">
      <w:pPr>
        <w:rPr>
          <w:rFonts w:ascii="Times New Roman" w:hAnsi="Times New Roman" w:cs="Times New Roman"/>
        </w:rPr>
      </w:pPr>
    </w:p>
    <w:p w14:paraId="7D9C64AC" w14:textId="6F770DA0" w:rsidR="00241B51" w:rsidRPr="00B805B9" w:rsidRDefault="00E36B3C" w:rsidP="00171902">
      <w:pPr>
        <w:rPr>
          <w:rFonts w:ascii="Times New Roman" w:hAnsi="Times New Roman" w:cs="Times New Roman"/>
          <w:b/>
        </w:rPr>
      </w:pPr>
      <w:r w:rsidRPr="00B805B9">
        <w:rPr>
          <w:rFonts w:ascii="Times New Roman" w:hAnsi="Times New Roman" w:cs="Times New Roman"/>
        </w:rPr>
        <w:t xml:space="preserve"> </w:t>
      </w:r>
      <w:r w:rsidR="00EE2D0C" w:rsidRPr="00B805B9">
        <w:rPr>
          <w:rFonts w:ascii="Times New Roman" w:hAnsi="Times New Roman" w:cs="Times New Roman"/>
          <w:b/>
        </w:rPr>
        <w:t>C.</w:t>
      </w:r>
      <w:r w:rsidR="00EE2D0C" w:rsidRPr="00B805B9">
        <w:rPr>
          <w:rFonts w:ascii="Times New Roman" w:hAnsi="Times New Roman" w:cs="Times New Roman"/>
          <w:b/>
        </w:rPr>
        <w:tab/>
        <w:t xml:space="preserve">Epistles Utilize a Wide Range of Literary Techniques to Communicate with the Original </w:t>
      </w:r>
      <w:r w:rsidR="00B805B9">
        <w:rPr>
          <w:rFonts w:ascii="Times New Roman" w:hAnsi="Times New Roman" w:cs="Times New Roman"/>
          <w:b/>
        </w:rPr>
        <w:tab/>
      </w:r>
      <w:r w:rsidR="00EE2D0C" w:rsidRPr="00B805B9">
        <w:rPr>
          <w:rFonts w:ascii="Times New Roman" w:hAnsi="Times New Roman" w:cs="Times New Roman"/>
          <w:b/>
        </w:rPr>
        <w:t>Audience.</w:t>
      </w:r>
    </w:p>
    <w:p w14:paraId="0D786149" w14:textId="5E38EE68" w:rsidR="00EE2D0C" w:rsidRPr="00B805B9" w:rsidRDefault="00EE2D0C" w:rsidP="00171902">
      <w:pPr>
        <w:rPr>
          <w:rFonts w:ascii="Times New Roman" w:hAnsi="Times New Roman" w:cs="Times New Roman"/>
        </w:rPr>
      </w:pPr>
    </w:p>
    <w:p w14:paraId="491EF129" w14:textId="402C9942" w:rsidR="00EE2D0C" w:rsidRPr="00B805B9" w:rsidRDefault="00EE2D0C" w:rsidP="00171902">
      <w:pPr>
        <w:rPr>
          <w:rFonts w:ascii="Times New Roman" w:hAnsi="Times New Roman" w:cs="Times New Roman"/>
        </w:rPr>
      </w:pPr>
      <w:r w:rsidRPr="00B805B9">
        <w:rPr>
          <w:rFonts w:ascii="Times New Roman" w:hAnsi="Times New Roman" w:cs="Times New Roman"/>
        </w:rPr>
        <w:tab/>
        <w:t>1.</w:t>
      </w:r>
      <w:r w:rsidRPr="00B805B9">
        <w:rPr>
          <w:rFonts w:ascii="Times New Roman" w:hAnsi="Times New Roman" w:cs="Times New Roman"/>
        </w:rPr>
        <w:tab/>
        <w:t>The best structural entrée into Epistles is by analyzing the PARAGRAPHS that occur.</w:t>
      </w:r>
      <w:r w:rsidR="00400832" w:rsidRPr="00B805B9">
        <w:rPr>
          <w:rFonts w:ascii="Times New Roman" w:hAnsi="Times New Roman" w:cs="Times New Roman"/>
        </w:rPr>
        <w:t xml:space="preserve">  </w:t>
      </w:r>
      <w:r w:rsidR="00400832" w:rsidRPr="00B805B9">
        <w:rPr>
          <w:rFonts w:ascii="Times New Roman" w:hAnsi="Times New Roman" w:cs="Times New Roman"/>
        </w:rPr>
        <w:tab/>
      </w:r>
      <w:r w:rsidR="00400832" w:rsidRPr="00B805B9">
        <w:rPr>
          <w:rFonts w:ascii="Times New Roman" w:hAnsi="Times New Roman" w:cs="Times New Roman"/>
        </w:rPr>
        <w:tab/>
      </w:r>
      <w:r w:rsidR="00400832" w:rsidRPr="00B805B9">
        <w:rPr>
          <w:rFonts w:ascii="Times New Roman" w:hAnsi="Times New Roman" w:cs="Times New Roman"/>
        </w:rPr>
        <w:tab/>
      </w:r>
      <w:r w:rsidR="00400832" w:rsidRPr="00B805B9">
        <w:rPr>
          <w:rFonts w:ascii="Times New Roman" w:hAnsi="Times New Roman" w:cs="Times New Roman"/>
        </w:rPr>
        <w:tab/>
        <w:t>Paragraphs are units of thought and organizing them surfaces the flow of thought.</w:t>
      </w:r>
    </w:p>
    <w:p w14:paraId="56E5E358" w14:textId="4C4F79EA" w:rsidR="00EE2D0C" w:rsidRPr="00B805B9" w:rsidRDefault="00EE2D0C" w:rsidP="00171902">
      <w:pPr>
        <w:rPr>
          <w:rFonts w:ascii="Times New Roman" w:hAnsi="Times New Roman" w:cs="Times New Roman"/>
        </w:rPr>
      </w:pPr>
    </w:p>
    <w:p w14:paraId="2004E2C5" w14:textId="1959D849" w:rsidR="00EE2D0C" w:rsidRPr="00B805B9" w:rsidRDefault="00400832" w:rsidP="00400832">
      <w:pPr>
        <w:pStyle w:val="ListParagraph"/>
        <w:numPr>
          <w:ilvl w:val="0"/>
          <w:numId w:val="6"/>
        </w:numPr>
        <w:rPr>
          <w:rFonts w:ascii="Times New Roman" w:hAnsi="Times New Roman" w:cs="Times New Roman"/>
        </w:rPr>
      </w:pPr>
      <w:r w:rsidRPr="00B805B9">
        <w:rPr>
          <w:rFonts w:ascii="Times New Roman" w:hAnsi="Times New Roman" w:cs="Times New Roman"/>
        </w:rPr>
        <w:t xml:space="preserve">To analyze paragraphs in English versions is difficult because of the history of English versions.  The KJV placed every verse to the left margin and did not </w:t>
      </w:r>
      <w:proofErr w:type="gramStart"/>
      <w:r w:rsidRPr="00B805B9">
        <w:rPr>
          <w:rFonts w:ascii="Times New Roman" w:hAnsi="Times New Roman" w:cs="Times New Roman"/>
        </w:rPr>
        <w:t>indicate</w:t>
      </w:r>
      <w:proofErr w:type="gramEnd"/>
      <w:r w:rsidRPr="00B805B9">
        <w:rPr>
          <w:rFonts w:ascii="Times New Roman" w:hAnsi="Times New Roman" w:cs="Times New Roman"/>
        </w:rPr>
        <w:t xml:space="preserve"> paragraphs.  The first real paragraph Bible is the 1901 American Standard Version (ASV).  It is the model for FULL paragraphs.  Some eighty years later, the 1984 NIV issue a Bible that reflected the structures of the Bible.  Poetry was set in poetic form.  Paragraphs marked all narrative type material.  HOWEVER, because of the status of English in 1984, the NIV chose the smallest paragraphs and failed to show how they related to the full paragraph.</w:t>
      </w:r>
    </w:p>
    <w:p w14:paraId="26CB1B66" w14:textId="6A31FEC3" w:rsidR="00400832" w:rsidRPr="00B805B9" w:rsidRDefault="00400832" w:rsidP="00400832">
      <w:pPr>
        <w:pStyle w:val="ListParagraph"/>
        <w:numPr>
          <w:ilvl w:val="0"/>
          <w:numId w:val="6"/>
        </w:numPr>
        <w:rPr>
          <w:rFonts w:ascii="Times New Roman" w:hAnsi="Times New Roman" w:cs="Times New Roman"/>
        </w:rPr>
      </w:pPr>
      <w:r w:rsidRPr="00B805B9">
        <w:rPr>
          <w:rFonts w:ascii="Times New Roman" w:hAnsi="Times New Roman" w:cs="Times New Roman"/>
        </w:rPr>
        <w:t xml:space="preserve">Meadors has created a process of paragraph analysis in order to organize the flow of thought in an Epistle.  The current class context does not provide the right opportunity to practice this method.  This would be a good exercise in another of your </w:t>
      </w:r>
      <w:proofErr w:type="gramStart"/>
      <w:r w:rsidRPr="00B805B9">
        <w:rPr>
          <w:rFonts w:ascii="Times New Roman" w:hAnsi="Times New Roman" w:cs="Times New Roman"/>
        </w:rPr>
        <w:t>8 week</w:t>
      </w:r>
      <w:proofErr w:type="gramEnd"/>
      <w:r w:rsidRPr="00B805B9">
        <w:rPr>
          <w:rFonts w:ascii="Times New Roman" w:hAnsi="Times New Roman" w:cs="Times New Roman"/>
        </w:rPr>
        <w:t xml:space="preserve"> small group settings.</w:t>
      </w:r>
    </w:p>
    <w:p w14:paraId="1B0772C2" w14:textId="523346FD" w:rsidR="00400832" w:rsidRPr="00B805B9" w:rsidRDefault="00400832" w:rsidP="00400832">
      <w:pPr>
        <w:rPr>
          <w:rFonts w:ascii="Times New Roman" w:hAnsi="Times New Roman" w:cs="Times New Roman"/>
        </w:rPr>
      </w:pPr>
    </w:p>
    <w:p w14:paraId="143736EC" w14:textId="6711A3DA" w:rsidR="00400832" w:rsidRPr="00B805B9" w:rsidRDefault="00400832" w:rsidP="00400832">
      <w:pPr>
        <w:rPr>
          <w:rFonts w:ascii="Times New Roman" w:hAnsi="Times New Roman" w:cs="Times New Roman"/>
        </w:rPr>
      </w:pPr>
      <w:r w:rsidRPr="00B805B9">
        <w:rPr>
          <w:rFonts w:ascii="Times New Roman" w:hAnsi="Times New Roman" w:cs="Times New Roman"/>
        </w:rPr>
        <w:lastRenderedPageBreak/>
        <w:tab/>
        <w:t>2.</w:t>
      </w:r>
      <w:r w:rsidRPr="00B805B9">
        <w:rPr>
          <w:rFonts w:ascii="Times New Roman" w:hAnsi="Times New Roman" w:cs="Times New Roman"/>
        </w:rPr>
        <w:tab/>
        <w:t>Internal to the paragraph structure</w:t>
      </w:r>
      <w:r w:rsidR="007D696A" w:rsidRPr="00B805B9">
        <w:rPr>
          <w:rFonts w:ascii="Times New Roman" w:hAnsi="Times New Roman" w:cs="Times New Roman"/>
        </w:rPr>
        <w:t>s</w:t>
      </w:r>
      <w:r w:rsidRPr="00B805B9">
        <w:rPr>
          <w:rFonts w:ascii="Times New Roman" w:hAnsi="Times New Roman" w:cs="Times New Roman"/>
        </w:rPr>
        <w:t xml:space="preserve">, Epistles utilize a wide range of techniques to convey their </w:t>
      </w:r>
      <w:r w:rsidRPr="00B805B9">
        <w:rPr>
          <w:rFonts w:ascii="Times New Roman" w:hAnsi="Times New Roman" w:cs="Times New Roman"/>
        </w:rPr>
        <w:tab/>
      </w:r>
      <w:r w:rsidRPr="00B805B9">
        <w:rPr>
          <w:rFonts w:ascii="Times New Roman" w:hAnsi="Times New Roman" w:cs="Times New Roman"/>
        </w:rPr>
        <w:tab/>
      </w:r>
      <w:r w:rsidRPr="00B805B9">
        <w:rPr>
          <w:rFonts w:ascii="Times New Roman" w:hAnsi="Times New Roman" w:cs="Times New Roman"/>
        </w:rPr>
        <w:tab/>
        <w:t xml:space="preserve">information. </w:t>
      </w:r>
    </w:p>
    <w:p w14:paraId="474BC934" w14:textId="4172B51E" w:rsidR="00400832" w:rsidRPr="00B805B9" w:rsidRDefault="00400832" w:rsidP="00400832">
      <w:pPr>
        <w:rPr>
          <w:rFonts w:ascii="Times New Roman" w:hAnsi="Times New Roman" w:cs="Times New Roman"/>
        </w:rPr>
      </w:pPr>
    </w:p>
    <w:p w14:paraId="066019D1" w14:textId="77777777" w:rsidR="00C93C44" w:rsidRPr="00B805B9" w:rsidRDefault="007D696A" w:rsidP="00C93C44">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1a.</w:t>
      </w:r>
      <w:r w:rsidRPr="00B805B9">
        <w:rPr>
          <w:rFonts w:ascii="Times New Roman" w:hAnsi="Times New Roman" w:cs="Times New Roman"/>
        </w:rPr>
        <w:tab/>
        <w:t xml:space="preserve">Sometime, the Epistle will give clear clues to its organization.  </w:t>
      </w:r>
    </w:p>
    <w:p w14:paraId="1EA0E901" w14:textId="77777777" w:rsidR="00C93C44" w:rsidRPr="00B805B9" w:rsidRDefault="00C93C44" w:rsidP="00C93C44">
      <w:pPr>
        <w:rPr>
          <w:rFonts w:ascii="Times New Roman" w:hAnsi="Times New Roman" w:cs="Times New Roman"/>
        </w:rPr>
      </w:pPr>
    </w:p>
    <w:p w14:paraId="5B478037" w14:textId="6BF16D0F" w:rsidR="00C93C44" w:rsidRPr="00B805B9" w:rsidRDefault="007D696A" w:rsidP="00C93C44">
      <w:pPr>
        <w:pStyle w:val="ListParagraph"/>
        <w:numPr>
          <w:ilvl w:val="0"/>
          <w:numId w:val="13"/>
        </w:numPr>
        <w:rPr>
          <w:rFonts w:ascii="Times New Roman" w:hAnsi="Times New Roman" w:cs="Times New Roman"/>
        </w:rPr>
      </w:pPr>
      <w:r w:rsidRPr="00B805B9">
        <w:rPr>
          <w:rFonts w:ascii="Times New Roman" w:hAnsi="Times New Roman" w:cs="Times New Roman"/>
        </w:rPr>
        <w:t>1 Corinthians is a classic illustration of structure.</w:t>
      </w:r>
    </w:p>
    <w:p w14:paraId="0A5E6862" w14:textId="77777777" w:rsidR="00C93C44" w:rsidRPr="00B805B9" w:rsidRDefault="00C93C44" w:rsidP="00C93C44">
      <w:pPr>
        <w:rPr>
          <w:rFonts w:ascii="Times New Roman" w:hAnsi="Times New Roman" w:cs="Times New Roman"/>
        </w:rPr>
      </w:pPr>
    </w:p>
    <w:p w14:paraId="43283792" w14:textId="62D73497" w:rsidR="007D696A" w:rsidRPr="00B805B9" w:rsidRDefault="007D696A" w:rsidP="00C93C44">
      <w:pPr>
        <w:rPr>
          <w:rFonts w:ascii="Times New Roman" w:hAnsi="Times New Roman" w:cs="Times New Roman"/>
        </w:rPr>
      </w:pPr>
      <w:r w:rsidRPr="00B805B9">
        <w:rPr>
          <w:rFonts w:ascii="Times New Roman" w:hAnsi="Times New Roman" w:cs="Times New Roman"/>
        </w:rPr>
        <w:t>After the Opening, 1:11; 5:1 and 7:1 clearly indicate section flow.  In 7:1, the phrase “now concerning” (ASV; “Now for” NIV) is used to organize the flow of interchange</w:t>
      </w:r>
      <w:r w:rsidR="00C93C44" w:rsidRPr="00B805B9">
        <w:rPr>
          <w:rFonts w:ascii="Times New Roman" w:hAnsi="Times New Roman" w:cs="Times New Roman"/>
        </w:rPr>
        <w:t>.</w:t>
      </w:r>
    </w:p>
    <w:p w14:paraId="75097F83" w14:textId="086DABB2" w:rsidR="00C93C44" w:rsidRPr="00B805B9" w:rsidRDefault="00C93C44" w:rsidP="00C93C44">
      <w:pPr>
        <w:rPr>
          <w:rFonts w:ascii="Times New Roman" w:hAnsi="Times New Roman" w:cs="Times New Roman"/>
        </w:rPr>
      </w:pPr>
    </w:p>
    <w:p w14:paraId="72607CBD" w14:textId="6FC9ECAE" w:rsidR="00C93C44" w:rsidRPr="00B805B9" w:rsidRDefault="00C93C44" w:rsidP="00C93C44">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1:1-</w:t>
      </w:r>
      <w:proofErr w:type="gramStart"/>
      <w:r w:rsidRPr="00B805B9">
        <w:rPr>
          <w:rFonts w:ascii="Times New Roman" w:hAnsi="Times New Roman" w:cs="Times New Roman"/>
        </w:rPr>
        <w:t>4:21  Paul’s</w:t>
      </w:r>
      <w:proofErr w:type="gramEnd"/>
      <w:r w:rsidRPr="00B805B9">
        <w:rPr>
          <w:rFonts w:ascii="Times New Roman" w:hAnsi="Times New Roman" w:cs="Times New Roman"/>
        </w:rPr>
        <w:t xml:space="preserve"> response to oral reports from Chloe’s household</w:t>
      </w:r>
    </w:p>
    <w:p w14:paraId="52273DA8" w14:textId="7B0A373B" w:rsidR="00C93C44" w:rsidRPr="00B805B9" w:rsidRDefault="00C93C44" w:rsidP="00C93C44">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5:1-</w:t>
      </w:r>
      <w:proofErr w:type="gramStart"/>
      <w:r w:rsidRPr="00B805B9">
        <w:rPr>
          <w:rFonts w:ascii="Times New Roman" w:hAnsi="Times New Roman" w:cs="Times New Roman"/>
        </w:rPr>
        <w:t>6:20  Paul’s</w:t>
      </w:r>
      <w:proofErr w:type="gramEnd"/>
      <w:r w:rsidRPr="00B805B9">
        <w:rPr>
          <w:rFonts w:ascii="Times New Roman" w:hAnsi="Times New Roman" w:cs="Times New Roman"/>
        </w:rPr>
        <w:t xml:space="preserve"> response to oral reports </w:t>
      </w:r>
    </w:p>
    <w:p w14:paraId="47857529" w14:textId="2ADE9E0D" w:rsidR="00C93C44" w:rsidRPr="00B805B9" w:rsidRDefault="00C93C44" w:rsidP="00C93C44">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7:1-</w:t>
      </w:r>
      <w:proofErr w:type="gramStart"/>
      <w:r w:rsidRPr="00B805B9">
        <w:rPr>
          <w:rFonts w:ascii="Times New Roman" w:hAnsi="Times New Roman" w:cs="Times New Roman"/>
        </w:rPr>
        <w:t>16:4  Paul’s</w:t>
      </w:r>
      <w:proofErr w:type="gramEnd"/>
      <w:r w:rsidRPr="00B805B9">
        <w:rPr>
          <w:rFonts w:ascii="Times New Roman" w:hAnsi="Times New Roman" w:cs="Times New Roman"/>
        </w:rPr>
        <w:t xml:space="preserve"> responses to a letter from Corinth</w:t>
      </w:r>
    </w:p>
    <w:p w14:paraId="50754313" w14:textId="3D9AFD74" w:rsidR="00400832" w:rsidRPr="00B805B9" w:rsidRDefault="00400832" w:rsidP="00400832">
      <w:pPr>
        <w:rPr>
          <w:rFonts w:ascii="Times New Roman" w:hAnsi="Times New Roman" w:cs="Times New Roman"/>
        </w:rPr>
      </w:pPr>
    </w:p>
    <w:p w14:paraId="7C877B21" w14:textId="4310D1FA" w:rsidR="00400832" w:rsidRPr="00B805B9" w:rsidRDefault="00CF4DDA" w:rsidP="00CF4DDA">
      <w:pPr>
        <w:pStyle w:val="ListParagraph"/>
        <w:numPr>
          <w:ilvl w:val="0"/>
          <w:numId w:val="13"/>
        </w:numPr>
        <w:rPr>
          <w:rFonts w:ascii="Times New Roman" w:hAnsi="Times New Roman" w:cs="Times New Roman"/>
        </w:rPr>
      </w:pPr>
      <w:r w:rsidRPr="00B805B9">
        <w:rPr>
          <w:rFonts w:ascii="Times New Roman" w:hAnsi="Times New Roman" w:cs="Times New Roman"/>
        </w:rPr>
        <w:t>Romans illustrates logical progression of subject structure.</w:t>
      </w:r>
    </w:p>
    <w:p w14:paraId="38931156" w14:textId="7D24EB1A" w:rsidR="00CF4DDA" w:rsidRPr="00B805B9" w:rsidRDefault="00CF4DDA" w:rsidP="00CF4DDA">
      <w:pPr>
        <w:rPr>
          <w:rFonts w:ascii="Times New Roman" w:hAnsi="Times New Roman" w:cs="Times New Roman"/>
        </w:rPr>
      </w:pPr>
    </w:p>
    <w:p w14:paraId="0C5C457A" w14:textId="2C71E240" w:rsidR="00CF4DDA" w:rsidRPr="00B805B9" w:rsidRDefault="00CF4DDA" w:rsidP="00CF4DDA">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Chapter 1-8; 9-11; 12-15, with inner developments</w:t>
      </w:r>
    </w:p>
    <w:p w14:paraId="28017822" w14:textId="5B6A83BF" w:rsidR="00CF4DDA" w:rsidRPr="00B805B9" w:rsidRDefault="00CF4DDA" w:rsidP="00CF4DDA">
      <w:pPr>
        <w:rPr>
          <w:rFonts w:ascii="Times New Roman" w:hAnsi="Times New Roman" w:cs="Times New Roman"/>
        </w:rPr>
      </w:pPr>
    </w:p>
    <w:p w14:paraId="204D1699" w14:textId="2F66C7D3" w:rsidR="00CF4DDA" w:rsidRPr="00B805B9" w:rsidRDefault="00CF4DDA" w:rsidP="00CF4DDA">
      <w:pPr>
        <w:pStyle w:val="ListParagraph"/>
        <w:numPr>
          <w:ilvl w:val="0"/>
          <w:numId w:val="13"/>
        </w:numPr>
        <w:rPr>
          <w:rFonts w:ascii="Times New Roman" w:hAnsi="Times New Roman" w:cs="Times New Roman"/>
        </w:rPr>
      </w:pPr>
      <w:r w:rsidRPr="00B805B9">
        <w:rPr>
          <w:rFonts w:ascii="Times New Roman" w:hAnsi="Times New Roman" w:cs="Times New Roman"/>
        </w:rPr>
        <w:t>Most of Paul’s epistles are a 50-50 presentation.  The first half addresses theological foundations; the second half presents the ethical expectations.  This pattern is very consistent.</w:t>
      </w:r>
    </w:p>
    <w:p w14:paraId="150CAB84" w14:textId="3D43E909" w:rsidR="00CF4DDA" w:rsidRPr="00B805B9" w:rsidRDefault="00CF4DDA" w:rsidP="00964110">
      <w:pPr>
        <w:rPr>
          <w:rFonts w:ascii="Times New Roman" w:hAnsi="Times New Roman" w:cs="Times New Roman"/>
        </w:rPr>
      </w:pPr>
    </w:p>
    <w:p w14:paraId="714FDDCD" w14:textId="5D25586B" w:rsidR="00964110" w:rsidRPr="00B805B9" w:rsidRDefault="00964110" w:rsidP="00964110">
      <w:pPr>
        <w:pStyle w:val="ListParagraph"/>
        <w:numPr>
          <w:ilvl w:val="0"/>
          <w:numId w:val="13"/>
        </w:numPr>
        <w:rPr>
          <w:rFonts w:ascii="Times New Roman" w:hAnsi="Times New Roman" w:cs="Times New Roman"/>
        </w:rPr>
      </w:pPr>
      <w:r w:rsidRPr="00B805B9">
        <w:rPr>
          <w:rFonts w:ascii="Times New Roman" w:hAnsi="Times New Roman" w:cs="Times New Roman"/>
        </w:rPr>
        <w:t>Each epistle has its structure.  It is your responsibility to find it.  Research yields results.</w:t>
      </w:r>
    </w:p>
    <w:p w14:paraId="3211F6DA" w14:textId="77777777" w:rsidR="00400832" w:rsidRPr="00B805B9" w:rsidRDefault="00400832" w:rsidP="00400832">
      <w:pPr>
        <w:rPr>
          <w:rFonts w:ascii="Times New Roman" w:hAnsi="Times New Roman" w:cs="Times New Roman"/>
        </w:rPr>
      </w:pPr>
    </w:p>
    <w:p w14:paraId="0D9D02C7" w14:textId="2946886D" w:rsidR="00171902" w:rsidRPr="00B805B9" w:rsidRDefault="00964110" w:rsidP="00171902">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2a.</w:t>
      </w:r>
      <w:r w:rsidRPr="00B805B9">
        <w:rPr>
          <w:rFonts w:ascii="Times New Roman" w:hAnsi="Times New Roman" w:cs="Times New Roman"/>
        </w:rPr>
        <w:tab/>
      </w:r>
      <w:r w:rsidR="00FD4AB5" w:rsidRPr="00B805B9">
        <w:rPr>
          <w:rFonts w:ascii="Times New Roman" w:hAnsi="Times New Roman" w:cs="Times New Roman"/>
        </w:rPr>
        <w:t>Internal to an epistle, the authors use a variety of devices to organize their presentation.</w:t>
      </w:r>
    </w:p>
    <w:p w14:paraId="11EC7679" w14:textId="7F0138CB" w:rsidR="00FD4AB5" w:rsidRPr="00B805B9" w:rsidRDefault="00FD4AB5" w:rsidP="00171902">
      <w:pPr>
        <w:rPr>
          <w:rFonts w:ascii="Times New Roman" w:hAnsi="Times New Roman" w:cs="Times New Roman"/>
        </w:rPr>
      </w:pPr>
    </w:p>
    <w:p w14:paraId="6CECBB4B" w14:textId="692FB848" w:rsidR="00FD4AB5" w:rsidRPr="00B805B9" w:rsidRDefault="00C132AD" w:rsidP="00FD4AB5">
      <w:pPr>
        <w:pStyle w:val="ListParagraph"/>
        <w:numPr>
          <w:ilvl w:val="0"/>
          <w:numId w:val="14"/>
        </w:numPr>
        <w:rPr>
          <w:rFonts w:ascii="Times New Roman" w:hAnsi="Times New Roman" w:cs="Times New Roman"/>
        </w:rPr>
      </w:pPr>
      <w:r w:rsidRPr="00B805B9">
        <w:rPr>
          <w:rFonts w:ascii="Times New Roman" w:hAnsi="Times New Roman" w:cs="Times New Roman"/>
        </w:rPr>
        <w:t>Virtue and Vice Lists (See Meadors’ website on Fruit of the Spirit)</w:t>
      </w:r>
    </w:p>
    <w:p w14:paraId="16AA45BD" w14:textId="1D420E99" w:rsidR="00C132AD" w:rsidRPr="00B805B9" w:rsidRDefault="00C132AD" w:rsidP="00C132AD">
      <w:pPr>
        <w:rPr>
          <w:rFonts w:ascii="Times New Roman" w:hAnsi="Times New Roman" w:cs="Times New Roman"/>
        </w:rPr>
      </w:pPr>
    </w:p>
    <w:p w14:paraId="0A36BA22" w14:textId="7C03CE03" w:rsidR="00C132AD" w:rsidRPr="00B805B9" w:rsidRDefault="00C132AD" w:rsidP="00C132AD">
      <w:pPr>
        <w:pStyle w:val="ListParagraph"/>
        <w:numPr>
          <w:ilvl w:val="0"/>
          <w:numId w:val="14"/>
        </w:numPr>
        <w:rPr>
          <w:rFonts w:ascii="Times New Roman" w:hAnsi="Times New Roman" w:cs="Times New Roman"/>
        </w:rPr>
      </w:pPr>
      <w:r w:rsidRPr="00B805B9">
        <w:rPr>
          <w:rFonts w:ascii="Times New Roman" w:hAnsi="Times New Roman" w:cs="Times New Roman"/>
        </w:rPr>
        <w:t>Household Code Lists</w:t>
      </w:r>
    </w:p>
    <w:p w14:paraId="3903421A" w14:textId="52F1A242" w:rsidR="00C132AD" w:rsidRPr="00B805B9" w:rsidRDefault="00C132AD" w:rsidP="00C132AD">
      <w:pPr>
        <w:rPr>
          <w:rFonts w:ascii="Times New Roman" w:hAnsi="Times New Roman" w:cs="Times New Roman"/>
        </w:rPr>
      </w:pPr>
    </w:p>
    <w:p w14:paraId="1AEA9F76" w14:textId="5286BFFB" w:rsidR="00C132AD" w:rsidRPr="00B805B9" w:rsidRDefault="00C132AD" w:rsidP="00C132AD">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r>
      <w:proofErr w:type="spellStart"/>
      <w:r w:rsidRPr="00B805B9">
        <w:rPr>
          <w:rFonts w:ascii="Times New Roman" w:hAnsi="Times New Roman" w:cs="Times New Roman"/>
        </w:rPr>
        <w:t>Eph</w:t>
      </w:r>
      <w:proofErr w:type="spellEnd"/>
      <w:r w:rsidRPr="00B805B9">
        <w:rPr>
          <w:rFonts w:ascii="Times New Roman" w:hAnsi="Times New Roman" w:cs="Times New Roman"/>
        </w:rPr>
        <w:t xml:space="preserve"> 5:22-6:9</w:t>
      </w:r>
    </w:p>
    <w:p w14:paraId="167FDC6C" w14:textId="436E3402" w:rsidR="00C132AD" w:rsidRPr="00B805B9" w:rsidRDefault="00C132AD" w:rsidP="00C132AD">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Col 3:18-4:1</w:t>
      </w:r>
    </w:p>
    <w:p w14:paraId="6FA6DE74" w14:textId="6FB0F77B" w:rsidR="00C132AD" w:rsidRPr="00B805B9" w:rsidRDefault="00C132AD" w:rsidP="00C132AD">
      <w:pPr>
        <w:rPr>
          <w:rFonts w:ascii="Times New Roman" w:hAnsi="Times New Roman" w:cs="Times New Roman"/>
        </w:rPr>
      </w:pPr>
    </w:p>
    <w:p w14:paraId="55FA50D2" w14:textId="2235C6F0" w:rsidR="00C132AD" w:rsidRPr="00B805B9" w:rsidRDefault="00C132AD" w:rsidP="00C132AD">
      <w:pPr>
        <w:pStyle w:val="ListParagraph"/>
        <w:numPr>
          <w:ilvl w:val="0"/>
          <w:numId w:val="14"/>
        </w:numPr>
        <w:rPr>
          <w:rFonts w:ascii="Times New Roman" w:hAnsi="Times New Roman" w:cs="Times New Roman"/>
        </w:rPr>
      </w:pPr>
      <w:r w:rsidRPr="00B805B9">
        <w:rPr>
          <w:rFonts w:ascii="Times New Roman" w:hAnsi="Times New Roman" w:cs="Times New Roman"/>
        </w:rPr>
        <w:t>Key Words</w:t>
      </w:r>
      <w:r w:rsidR="005B27C7" w:rsidRPr="00B805B9">
        <w:rPr>
          <w:rFonts w:ascii="Times New Roman" w:hAnsi="Times New Roman" w:cs="Times New Roman"/>
        </w:rPr>
        <w:t xml:space="preserve"> </w:t>
      </w:r>
    </w:p>
    <w:p w14:paraId="041DACF9" w14:textId="77777777" w:rsidR="00B805B9" w:rsidRPr="00B805B9" w:rsidRDefault="00B805B9" w:rsidP="00B805B9">
      <w:pPr>
        <w:rPr>
          <w:rFonts w:ascii="Times New Roman" w:hAnsi="Times New Roman" w:cs="Times New Roman"/>
        </w:rPr>
      </w:pPr>
    </w:p>
    <w:p w14:paraId="7D3A7DE2" w14:textId="7A1ABEBF" w:rsidR="00C132AD" w:rsidRPr="00B805B9" w:rsidRDefault="00C132AD" w:rsidP="00C132AD">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2 Peter 1:</w:t>
      </w:r>
    </w:p>
    <w:p w14:paraId="4DD3E855" w14:textId="5584E769" w:rsidR="00C132AD" w:rsidRPr="00B805B9" w:rsidRDefault="00C132AD" w:rsidP="00C132AD">
      <w:pPr>
        <w:rPr>
          <w:rFonts w:ascii="Times New Roman" w:hAnsi="Times New Roman" w:cs="Times New Roman"/>
        </w:rPr>
      </w:pPr>
    </w:p>
    <w:p w14:paraId="66AE7B83" w14:textId="461BD867" w:rsidR="00C132AD" w:rsidRPr="00B805B9" w:rsidRDefault="005B27C7" w:rsidP="005B27C7">
      <w:pPr>
        <w:pStyle w:val="ListParagraph"/>
        <w:numPr>
          <w:ilvl w:val="0"/>
          <w:numId w:val="16"/>
        </w:numPr>
        <w:rPr>
          <w:rFonts w:ascii="Times New Roman" w:hAnsi="Times New Roman" w:cs="Times New Roman"/>
        </w:rPr>
      </w:pPr>
      <w:r w:rsidRPr="00B805B9">
        <w:rPr>
          <w:rFonts w:ascii="Times New Roman" w:hAnsi="Times New Roman" w:cs="Times New Roman"/>
        </w:rPr>
        <w:t>Use of “slogans”, especially in 1 Corinthians</w:t>
      </w:r>
    </w:p>
    <w:p w14:paraId="2B9D9844" w14:textId="77777777" w:rsidR="005B27C7" w:rsidRPr="00B805B9" w:rsidRDefault="005B27C7" w:rsidP="005B27C7">
      <w:pPr>
        <w:rPr>
          <w:rFonts w:ascii="Times New Roman" w:hAnsi="Times New Roman" w:cs="Times New Roman"/>
        </w:rPr>
      </w:pPr>
    </w:p>
    <w:p w14:paraId="57E73188" w14:textId="77777777" w:rsidR="005B27C7" w:rsidRPr="00B805B9" w:rsidRDefault="005B27C7" w:rsidP="005B27C7">
      <w:pPr>
        <w:ind w:left="720"/>
        <w:rPr>
          <w:rFonts w:ascii="Times New Roman" w:hAnsi="Times New Roman" w:cs="Times New Roman"/>
        </w:rPr>
      </w:pPr>
      <w:r w:rsidRPr="00B805B9">
        <w:rPr>
          <w:rFonts w:ascii="Times New Roman" w:hAnsi="Times New Roman" w:cs="Times New Roman"/>
        </w:rPr>
        <w:t>A “slogan” is when an author takes a statement of his opponents which captures their thinking (i.e. a slogan they use) and expands and explains what it ought to mean.  This is often in contrast to the meaning the opponents have assigned to their slogan.</w:t>
      </w:r>
    </w:p>
    <w:p w14:paraId="5B641D86" w14:textId="77777777" w:rsidR="005B27C7" w:rsidRPr="00B805B9" w:rsidRDefault="005B27C7" w:rsidP="005B27C7">
      <w:pPr>
        <w:rPr>
          <w:rFonts w:ascii="Times New Roman" w:hAnsi="Times New Roman" w:cs="Times New Roman"/>
        </w:rPr>
      </w:pPr>
    </w:p>
    <w:p w14:paraId="795D142B" w14:textId="4552974E" w:rsidR="005B27C7" w:rsidRPr="00B805B9" w:rsidRDefault="005B27C7" w:rsidP="00B805B9">
      <w:pPr>
        <w:tabs>
          <w:tab w:val="left" w:pos="-1440"/>
        </w:tabs>
        <w:ind w:left="2880" w:hanging="1440"/>
        <w:rPr>
          <w:rFonts w:ascii="Times New Roman" w:hAnsi="Times New Roman" w:cs="Times New Roman"/>
        </w:rPr>
      </w:pPr>
      <w:r w:rsidRPr="00B805B9">
        <w:rPr>
          <w:rFonts w:ascii="Times New Roman" w:hAnsi="Times New Roman" w:cs="Times New Roman"/>
        </w:rPr>
        <w:t>Samples:</w:t>
      </w:r>
      <w:r w:rsidRPr="00B805B9">
        <w:rPr>
          <w:rFonts w:ascii="Times New Roman" w:hAnsi="Times New Roman" w:cs="Times New Roman"/>
        </w:rPr>
        <w:tab/>
        <w:t>“it is good for a man not to touch....” (7:1)</w:t>
      </w:r>
    </w:p>
    <w:p w14:paraId="425185BA" w14:textId="0C835FA2" w:rsidR="005B27C7" w:rsidRPr="00B805B9" w:rsidRDefault="005B27C7" w:rsidP="005B27C7">
      <w:pPr>
        <w:ind w:left="2880"/>
        <w:rPr>
          <w:rFonts w:ascii="Times New Roman" w:hAnsi="Times New Roman" w:cs="Times New Roman"/>
        </w:rPr>
      </w:pPr>
      <w:r w:rsidRPr="00B805B9">
        <w:rPr>
          <w:rFonts w:ascii="Times New Roman" w:hAnsi="Times New Roman" w:cs="Times New Roman"/>
        </w:rPr>
        <w:t>“All things are lawful....” (6:12 [cf. 5:1ff.]; 10:23)</w:t>
      </w:r>
    </w:p>
    <w:p w14:paraId="3CA7CB6E" w14:textId="26F88A97" w:rsidR="005B27C7" w:rsidRPr="00B805B9" w:rsidRDefault="005B27C7" w:rsidP="005B27C7">
      <w:pPr>
        <w:ind w:left="2880"/>
        <w:rPr>
          <w:rFonts w:ascii="Times New Roman" w:hAnsi="Times New Roman" w:cs="Times New Roman"/>
        </w:rPr>
      </w:pPr>
      <w:r w:rsidRPr="00B805B9">
        <w:rPr>
          <w:rFonts w:ascii="Times New Roman" w:hAnsi="Times New Roman" w:cs="Times New Roman"/>
        </w:rPr>
        <w:t>“on account of conscience” (10:25; 10:27)</w:t>
      </w:r>
    </w:p>
    <w:p w14:paraId="044BE782" w14:textId="3EF0C221" w:rsidR="00B805B9" w:rsidRDefault="005B27C7" w:rsidP="005B27C7">
      <w:pPr>
        <w:ind w:left="2880"/>
        <w:rPr>
          <w:rFonts w:ascii="Times New Roman" w:hAnsi="Times New Roman" w:cs="Times New Roman"/>
        </w:rPr>
      </w:pPr>
      <w:r w:rsidRPr="00B805B9">
        <w:rPr>
          <w:rFonts w:ascii="Times New Roman" w:hAnsi="Times New Roman" w:cs="Times New Roman"/>
        </w:rPr>
        <w:t>“women keep silent” (14:34</w:t>
      </w:r>
      <w:r w:rsidR="00B805B9">
        <w:rPr>
          <w:rFonts w:ascii="Times New Roman" w:hAnsi="Times New Roman" w:cs="Times New Roman"/>
        </w:rPr>
        <w:t>)</w:t>
      </w:r>
    </w:p>
    <w:p w14:paraId="37DD376C" w14:textId="35545497" w:rsidR="005B27C7" w:rsidRPr="00B805B9" w:rsidRDefault="005B27C7" w:rsidP="00B805B9">
      <w:pPr>
        <w:ind w:left="2880"/>
        <w:rPr>
          <w:rFonts w:ascii="Times New Roman" w:hAnsi="Times New Roman" w:cs="Times New Roman"/>
        </w:rPr>
      </w:pPr>
      <w:r w:rsidRPr="00B805B9">
        <w:rPr>
          <w:rFonts w:ascii="Times New Roman" w:hAnsi="Times New Roman" w:cs="Times New Roman"/>
        </w:rPr>
        <w:t>“how are the dead raised...?” (15:35, rhetorical question)</w:t>
      </w:r>
    </w:p>
    <w:p w14:paraId="05E860CB" w14:textId="77777777" w:rsidR="00B805B9" w:rsidRDefault="00C132AD" w:rsidP="00C132AD">
      <w:pPr>
        <w:rPr>
          <w:rFonts w:ascii="Times New Roman" w:hAnsi="Times New Roman" w:cs="Times New Roman"/>
        </w:rPr>
      </w:pPr>
      <w:r w:rsidRPr="00B805B9">
        <w:rPr>
          <w:rFonts w:ascii="Times New Roman" w:hAnsi="Times New Roman" w:cs="Times New Roman"/>
        </w:rPr>
        <w:tab/>
      </w:r>
    </w:p>
    <w:p w14:paraId="30851836" w14:textId="77777777" w:rsidR="00B805B9" w:rsidRDefault="00B805B9" w:rsidP="00C132AD">
      <w:pPr>
        <w:rPr>
          <w:rFonts w:ascii="Times New Roman" w:hAnsi="Times New Roman" w:cs="Times New Roman"/>
        </w:rPr>
      </w:pPr>
    </w:p>
    <w:p w14:paraId="0001ACB8" w14:textId="3ED5F0D6" w:rsidR="00C132AD" w:rsidRPr="00B805B9" w:rsidRDefault="00C132AD" w:rsidP="00C132AD">
      <w:pPr>
        <w:rPr>
          <w:rFonts w:ascii="Times New Roman" w:hAnsi="Times New Roman" w:cs="Times New Roman"/>
        </w:rPr>
      </w:pPr>
      <w:r w:rsidRPr="00B805B9">
        <w:rPr>
          <w:rFonts w:ascii="Times New Roman" w:hAnsi="Times New Roman" w:cs="Times New Roman"/>
        </w:rPr>
        <w:tab/>
      </w:r>
    </w:p>
    <w:p w14:paraId="37BF5DA8" w14:textId="71803C79" w:rsidR="00C132AD" w:rsidRPr="00B805B9" w:rsidRDefault="005B27C7" w:rsidP="005B27C7">
      <w:pPr>
        <w:pStyle w:val="ListParagraph"/>
        <w:numPr>
          <w:ilvl w:val="0"/>
          <w:numId w:val="14"/>
        </w:numPr>
        <w:rPr>
          <w:rFonts w:ascii="Times New Roman" w:hAnsi="Times New Roman" w:cs="Times New Roman"/>
        </w:rPr>
      </w:pPr>
      <w:r w:rsidRPr="00B805B9">
        <w:rPr>
          <w:rFonts w:ascii="Times New Roman" w:hAnsi="Times New Roman" w:cs="Times New Roman"/>
        </w:rPr>
        <w:lastRenderedPageBreak/>
        <w:t>Use of “triplets” (cannot over interpret since using triplets was popular)</w:t>
      </w:r>
    </w:p>
    <w:p w14:paraId="1C0CF245" w14:textId="700910CE" w:rsidR="005B27C7" w:rsidRPr="00B805B9" w:rsidRDefault="005B27C7" w:rsidP="005B27C7">
      <w:pPr>
        <w:rPr>
          <w:rFonts w:ascii="Times New Roman" w:hAnsi="Times New Roman" w:cs="Times New Roman"/>
        </w:rPr>
      </w:pPr>
    </w:p>
    <w:p w14:paraId="1682B108" w14:textId="7CFE9A9E" w:rsidR="005B27C7" w:rsidRPr="00B805B9" w:rsidRDefault="005B27C7" w:rsidP="005B27C7">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Body, Soul and Spirit</w:t>
      </w:r>
    </w:p>
    <w:p w14:paraId="7E065E2D" w14:textId="4E7E98C8" w:rsidR="005B27C7" w:rsidRPr="00B805B9" w:rsidRDefault="005B27C7" w:rsidP="005B27C7">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Faith, Love and Hope</w:t>
      </w:r>
    </w:p>
    <w:p w14:paraId="09E2F12F" w14:textId="69B81462" w:rsidR="00C132AD" w:rsidRPr="00B805B9" w:rsidRDefault="005B27C7" w:rsidP="00C132AD">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Jude’s use of triplets!!</w:t>
      </w:r>
    </w:p>
    <w:p w14:paraId="7C875E70" w14:textId="703ED82F" w:rsidR="00C132AD" w:rsidRPr="00B805B9" w:rsidRDefault="00C132AD" w:rsidP="00C132AD">
      <w:pPr>
        <w:rPr>
          <w:rFonts w:ascii="Times New Roman" w:hAnsi="Times New Roman" w:cs="Times New Roman"/>
        </w:rPr>
      </w:pPr>
    </w:p>
    <w:p w14:paraId="35F879B0" w14:textId="5194C25F" w:rsidR="00C132AD" w:rsidRPr="00B805B9" w:rsidRDefault="00C132AD" w:rsidP="00C132AD">
      <w:pPr>
        <w:pStyle w:val="ListParagraph"/>
        <w:numPr>
          <w:ilvl w:val="0"/>
          <w:numId w:val="15"/>
        </w:numPr>
        <w:rPr>
          <w:rFonts w:ascii="Times New Roman" w:hAnsi="Times New Roman" w:cs="Times New Roman"/>
        </w:rPr>
      </w:pPr>
      <w:r w:rsidRPr="00B805B9">
        <w:rPr>
          <w:rFonts w:ascii="Times New Roman" w:hAnsi="Times New Roman" w:cs="Times New Roman"/>
        </w:rPr>
        <w:t>Hymns and Confessional Statements</w:t>
      </w:r>
    </w:p>
    <w:p w14:paraId="58EE774E" w14:textId="4F63CCBE" w:rsidR="00FD4AB5" w:rsidRPr="00B805B9" w:rsidRDefault="00FD4AB5" w:rsidP="00171902">
      <w:pPr>
        <w:rPr>
          <w:rFonts w:ascii="Times New Roman" w:hAnsi="Times New Roman" w:cs="Times New Roman"/>
        </w:rPr>
      </w:pPr>
    </w:p>
    <w:p w14:paraId="42B273F5" w14:textId="4FE154B4" w:rsidR="00FD4AB5" w:rsidRPr="00B805B9" w:rsidRDefault="00C132AD" w:rsidP="00171902">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Col 1:15-20 (note how it is the crescendo of context)</w:t>
      </w:r>
    </w:p>
    <w:p w14:paraId="127B4DCB" w14:textId="1F641467" w:rsidR="00C132AD" w:rsidRPr="00B805B9" w:rsidRDefault="00C132AD" w:rsidP="00171902">
      <w:pPr>
        <w:rPr>
          <w:rFonts w:ascii="Times New Roman" w:hAnsi="Times New Roman" w:cs="Times New Roman"/>
        </w:rPr>
      </w:pPr>
    </w:p>
    <w:p w14:paraId="5D6F7AF9" w14:textId="71AA547C" w:rsidR="00C132AD" w:rsidRPr="00B805B9" w:rsidRDefault="00C132AD" w:rsidP="00171902">
      <w:pPr>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b/>
        <w:t xml:space="preserve">1 Tim 3:16 (baptismal </w:t>
      </w:r>
      <w:proofErr w:type="spellStart"/>
      <w:r w:rsidRPr="00B805B9">
        <w:rPr>
          <w:rFonts w:ascii="Times New Roman" w:hAnsi="Times New Roman" w:cs="Times New Roman"/>
        </w:rPr>
        <w:t>formulai</w:t>
      </w:r>
      <w:proofErr w:type="spellEnd"/>
      <w:r w:rsidRPr="00B805B9">
        <w:rPr>
          <w:rFonts w:ascii="Times New Roman" w:hAnsi="Times New Roman" w:cs="Times New Roman"/>
        </w:rPr>
        <w:t>?)</w:t>
      </w:r>
    </w:p>
    <w:p w14:paraId="425DE1F5" w14:textId="26B25BB5" w:rsidR="00FD4AB5" w:rsidRPr="00B805B9" w:rsidRDefault="00FD4AB5" w:rsidP="00171902">
      <w:pPr>
        <w:rPr>
          <w:rFonts w:ascii="Times New Roman" w:hAnsi="Times New Roman" w:cs="Times New Roman"/>
        </w:rPr>
      </w:pPr>
    </w:p>
    <w:p w14:paraId="34D03A61" w14:textId="711A85DE" w:rsidR="004524AF" w:rsidRPr="00B805B9" w:rsidRDefault="004524AF" w:rsidP="00626F74">
      <w:pPr>
        <w:pStyle w:val="ListParagraph"/>
        <w:numPr>
          <w:ilvl w:val="0"/>
          <w:numId w:val="16"/>
        </w:numPr>
        <w:tabs>
          <w:tab w:val="num" w:pos="1440"/>
        </w:tabs>
        <w:rPr>
          <w:rFonts w:ascii="Times New Roman" w:hAnsi="Times New Roman" w:cs="Times New Roman"/>
        </w:rPr>
      </w:pPr>
      <w:r w:rsidRPr="00B805B9">
        <w:rPr>
          <w:rFonts w:ascii="Times New Roman" w:hAnsi="Times New Roman" w:cs="Times New Roman"/>
        </w:rPr>
        <w:t xml:space="preserve">The discipline of maintaining an interpretation in </w:t>
      </w:r>
      <w:r w:rsidR="00726AE8" w:rsidRPr="00B805B9">
        <w:rPr>
          <w:rFonts w:ascii="Times New Roman" w:hAnsi="Times New Roman" w:cs="Times New Roman"/>
        </w:rPr>
        <w:t>its own</w:t>
      </w:r>
      <w:r w:rsidRPr="00B805B9">
        <w:rPr>
          <w:rFonts w:ascii="Times New Roman" w:hAnsi="Times New Roman" w:cs="Times New Roman"/>
        </w:rPr>
        <w:t xml:space="preserve"> context:  </w:t>
      </w:r>
    </w:p>
    <w:p w14:paraId="335C66FE" w14:textId="20911596" w:rsidR="004524AF" w:rsidRPr="00B805B9" w:rsidRDefault="004524AF" w:rsidP="004524AF">
      <w:pPr>
        <w:rPr>
          <w:rFonts w:ascii="Times New Roman" w:hAnsi="Times New Roman" w:cs="Times New Roman"/>
        </w:rPr>
      </w:pPr>
    </w:p>
    <w:p w14:paraId="78F5D243" w14:textId="00B8CE03" w:rsidR="00626F74" w:rsidRPr="00B805B9" w:rsidRDefault="00626F74" w:rsidP="00626F74">
      <w:pPr>
        <w:ind w:left="720"/>
        <w:rPr>
          <w:rFonts w:ascii="Times New Roman" w:hAnsi="Times New Roman" w:cs="Times New Roman"/>
        </w:rPr>
      </w:pPr>
      <w:r w:rsidRPr="00B805B9">
        <w:rPr>
          <w:rFonts w:ascii="Times New Roman" w:hAnsi="Times New Roman" w:cs="Times New Roman"/>
        </w:rPr>
        <w:t>Interpreting disputed texts, in Epistles or elsewhere, requires a research process known as “validation.”  Here is an example of this process:</w:t>
      </w:r>
    </w:p>
    <w:p w14:paraId="4CC3F705" w14:textId="14E861EC" w:rsidR="00626F74" w:rsidRPr="00B805B9" w:rsidRDefault="00626F74" w:rsidP="00626F74">
      <w:pPr>
        <w:ind w:left="720"/>
        <w:rPr>
          <w:rFonts w:ascii="Times New Roman" w:hAnsi="Times New Roman" w:cs="Times New Roman"/>
        </w:rPr>
      </w:pPr>
    </w:p>
    <w:p w14:paraId="72B9524A" w14:textId="77777777" w:rsidR="00626F74" w:rsidRPr="00B805B9" w:rsidRDefault="00626F74" w:rsidP="00626F74">
      <w:pPr>
        <w:tabs>
          <w:tab w:val="left" w:pos="-720"/>
        </w:tabs>
        <w:suppressAutoHyphens/>
        <w:spacing w:line="240" w:lineRule="atLeast"/>
        <w:rPr>
          <w:rFonts w:ascii="Times New Roman" w:hAnsi="Times New Roman" w:cs="Times New Roman"/>
          <w:spacing w:val="-3"/>
        </w:rPr>
      </w:pPr>
    </w:p>
    <w:p w14:paraId="4A96E79B" w14:textId="77777777" w:rsidR="00626F74" w:rsidRPr="00B805B9" w:rsidRDefault="00626F74" w:rsidP="00626F74">
      <w:pPr>
        <w:tabs>
          <w:tab w:val="center" w:pos="4680"/>
        </w:tabs>
        <w:jc w:val="center"/>
        <w:rPr>
          <w:rFonts w:ascii="Times New Roman" w:hAnsi="Times New Roman" w:cs="Times New Roman"/>
          <w:b/>
        </w:rPr>
      </w:pPr>
      <w:r w:rsidRPr="00B805B9">
        <w:rPr>
          <w:rFonts w:ascii="Times New Roman" w:hAnsi="Times New Roman" w:cs="Times New Roman"/>
          <w:b/>
        </w:rPr>
        <w:t>ILLUSTRATIVE EXERCISE IN VALIDATION</w:t>
      </w:r>
    </w:p>
    <w:p w14:paraId="1A3FEF91" w14:textId="5D677FE9" w:rsidR="00626F74" w:rsidRPr="00B805B9" w:rsidRDefault="00626F74" w:rsidP="00A215F5">
      <w:pPr>
        <w:tabs>
          <w:tab w:val="center" w:pos="4680"/>
        </w:tabs>
        <w:jc w:val="center"/>
        <w:rPr>
          <w:rFonts w:ascii="Times New Roman" w:hAnsi="Times New Roman" w:cs="Times New Roman"/>
          <w:b/>
        </w:rPr>
      </w:pPr>
      <w:r w:rsidRPr="00B805B9">
        <w:rPr>
          <w:rFonts w:ascii="Times New Roman" w:hAnsi="Times New Roman" w:cs="Times New Roman"/>
          <w:b/>
        </w:rPr>
        <w:t>The Problem of 1 Cor 14:33b-36</w:t>
      </w:r>
    </w:p>
    <w:p w14:paraId="21D64161" w14:textId="77777777" w:rsidR="00626F74" w:rsidRPr="00B805B9" w:rsidRDefault="00626F74" w:rsidP="00626F74">
      <w:pPr>
        <w:jc w:val="both"/>
        <w:rPr>
          <w:rFonts w:ascii="Times New Roman" w:hAnsi="Times New Roman" w:cs="Times New Roman"/>
        </w:rPr>
      </w:pPr>
    </w:p>
    <w:p w14:paraId="3396E674" w14:textId="77777777" w:rsidR="00626F74" w:rsidRPr="00B805B9" w:rsidRDefault="00626F74" w:rsidP="00626F74">
      <w:pPr>
        <w:ind w:left="720"/>
        <w:jc w:val="both"/>
        <w:rPr>
          <w:rFonts w:ascii="Times New Roman" w:hAnsi="Times New Roman" w:cs="Times New Roman"/>
          <w:b/>
        </w:rPr>
      </w:pPr>
      <w:r w:rsidRPr="00B805B9">
        <w:rPr>
          <w:rFonts w:ascii="Times New Roman" w:hAnsi="Times New Roman" w:cs="Times New Roman"/>
          <w:b/>
        </w:rPr>
        <w:t>[The first task is to define the problem/issue being investigated.  This will require adequate pre-research in order to understand and state what the problem is].</w:t>
      </w:r>
    </w:p>
    <w:p w14:paraId="3F13BD2B" w14:textId="77777777" w:rsidR="00626F74" w:rsidRPr="00B805B9" w:rsidRDefault="00626F74" w:rsidP="00626F74">
      <w:pPr>
        <w:jc w:val="both"/>
        <w:rPr>
          <w:rFonts w:ascii="Times New Roman" w:hAnsi="Times New Roman" w:cs="Times New Roman"/>
        </w:rPr>
      </w:pPr>
    </w:p>
    <w:p w14:paraId="734CE9F8" w14:textId="78C844C1" w:rsidR="00626F74" w:rsidRPr="00B805B9" w:rsidRDefault="00626F74" w:rsidP="00626F74">
      <w:pPr>
        <w:tabs>
          <w:tab w:val="left" w:pos="-1440"/>
        </w:tabs>
        <w:ind w:left="2160" w:hanging="2160"/>
        <w:jc w:val="both"/>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rPr>
        <w:t>Apparent Problem:</w:t>
      </w:r>
      <w:r w:rsidRPr="00B805B9">
        <w:rPr>
          <w:rFonts w:ascii="Times New Roman" w:hAnsi="Times New Roman" w:cs="Times New Roman"/>
        </w:rPr>
        <w:tab/>
        <w:t>1 Cor 11 validates women's participation in the public services of the church.  1 Cor 14</w:t>
      </w:r>
      <w:r w:rsidR="00A215F5" w:rsidRPr="00B805B9">
        <w:rPr>
          <w:rFonts w:ascii="Times New Roman" w:hAnsi="Times New Roman" w:cs="Times New Roman"/>
        </w:rPr>
        <w:t>:33b-36</w:t>
      </w:r>
      <w:r w:rsidRPr="00B805B9">
        <w:rPr>
          <w:rFonts w:ascii="Times New Roman" w:hAnsi="Times New Roman" w:cs="Times New Roman"/>
        </w:rPr>
        <w:t xml:space="preserve"> seems to say the direct opposite--women are to be silent without exception and consult their husbands at home.  </w:t>
      </w:r>
    </w:p>
    <w:p w14:paraId="68B8B6A4" w14:textId="77777777" w:rsidR="00626F74" w:rsidRPr="00B805B9" w:rsidRDefault="00626F74" w:rsidP="00626F74">
      <w:pPr>
        <w:jc w:val="both"/>
        <w:rPr>
          <w:rFonts w:ascii="Times New Roman" w:hAnsi="Times New Roman" w:cs="Times New Roman"/>
        </w:rPr>
      </w:pPr>
    </w:p>
    <w:p w14:paraId="1143B2FC" w14:textId="541369C2" w:rsidR="00626F74" w:rsidRPr="00B805B9" w:rsidRDefault="00626F74" w:rsidP="00626F74">
      <w:pPr>
        <w:ind w:left="720"/>
        <w:jc w:val="both"/>
        <w:rPr>
          <w:rFonts w:ascii="Times New Roman" w:hAnsi="Times New Roman" w:cs="Times New Roman"/>
          <w:b/>
        </w:rPr>
      </w:pPr>
      <w:r w:rsidRPr="00B805B9">
        <w:rPr>
          <w:rFonts w:ascii="Times New Roman" w:hAnsi="Times New Roman" w:cs="Times New Roman"/>
          <w:b/>
        </w:rPr>
        <w:t>[</w:t>
      </w:r>
      <w:r w:rsidR="00A215F5" w:rsidRPr="00B805B9">
        <w:rPr>
          <w:rFonts w:ascii="Times New Roman" w:hAnsi="Times New Roman" w:cs="Times New Roman"/>
          <w:b/>
        </w:rPr>
        <w:t>The second task is to s</w:t>
      </w:r>
      <w:r w:rsidRPr="00B805B9">
        <w:rPr>
          <w:rFonts w:ascii="Times New Roman" w:hAnsi="Times New Roman" w:cs="Times New Roman"/>
          <w:b/>
        </w:rPr>
        <w:t>urfac</w:t>
      </w:r>
      <w:r w:rsidR="00A215F5" w:rsidRPr="00B805B9">
        <w:rPr>
          <w:rFonts w:ascii="Times New Roman" w:hAnsi="Times New Roman" w:cs="Times New Roman"/>
          <w:b/>
        </w:rPr>
        <w:t>e</w:t>
      </w:r>
      <w:r w:rsidRPr="00B805B9">
        <w:rPr>
          <w:rFonts w:ascii="Times New Roman" w:hAnsi="Times New Roman" w:cs="Times New Roman"/>
          <w:b/>
        </w:rPr>
        <w:t xml:space="preserve"> views</w:t>
      </w:r>
      <w:r w:rsidR="00A215F5" w:rsidRPr="00B805B9">
        <w:rPr>
          <w:rFonts w:ascii="Times New Roman" w:hAnsi="Times New Roman" w:cs="Times New Roman"/>
          <w:b/>
        </w:rPr>
        <w:t xml:space="preserve"> in valid resources that address the problem. </w:t>
      </w:r>
      <w:r w:rsidRPr="00B805B9">
        <w:rPr>
          <w:rFonts w:ascii="Times New Roman" w:hAnsi="Times New Roman" w:cs="Times New Roman"/>
          <w:b/>
        </w:rPr>
        <w:t xml:space="preserve"> </w:t>
      </w:r>
      <w:r w:rsidR="00A215F5" w:rsidRPr="00B805B9">
        <w:rPr>
          <w:rFonts w:ascii="Times New Roman" w:hAnsi="Times New Roman" w:cs="Times New Roman"/>
          <w:b/>
        </w:rPr>
        <w:t xml:space="preserve">This </w:t>
      </w:r>
      <w:r w:rsidRPr="00B805B9">
        <w:rPr>
          <w:rFonts w:ascii="Times New Roman" w:hAnsi="Times New Roman" w:cs="Times New Roman"/>
          <w:b/>
        </w:rPr>
        <w:t>is a paper chase.  When done right, you will always think, “If I could just find one more article or book, I might really nail this.”  You will discover a lot of overlap in what is stated.  You use the multitude of sources to provide variety in source citations.  All cited views must be supported by sources that actually hold the view cited…no secondary sources.</w:t>
      </w:r>
    </w:p>
    <w:p w14:paraId="3C3040C1" w14:textId="77777777" w:rsidR="00626F74" w:rsidRPr="00B805B9" w:rsidRDefault="00626F74" w:rsidP="00626F74">
      <w:pPr>
        <w:jc w:val="both"/>
        <w:rPr>
          <w:rFonts w:ascii="Times New Roman" w:hAnsi="Times New Roman" w:cs="Times New Roman"/>
        </w:rPr>
      </w:pPr>
    </w:p>
    <w:p w14:paraId="2231038F" w14:textId="77777777" w:rsidR="00626F74" w:rsidRPr="00B805B9" w:rsidRDefault="00626F74" w:rsidP="00626F74">
      <w:pPr>
        <w:jc w:val="both"/>
        <w:rPr>
          <w:rFonts w:ascii="Times New Roman" w:hAnsi="Times New Roman" w:cs="Times New Roman"/>
        </w:rPr>
      </w:pPr>
    </w:p>
    <w:p w14:paraId="4D623773" w14:textId="0650578E" w:rsidR="00626F74" w:rsidRPr="00B805B9" w:rsidRDefault="00626F74" w:rsidP="00626F74">
      <w:pPr>
        <w:ind w:firstLine="720"/>
        <w:jc w:val="both"/>
        <w:rPr>
          <w:rFonts w:ascii="Times New Roman" w:hAnsi="Times New Roman" w:cs="Times New Roman"/>
          <w:bCs/>
          <w:iCs/>
        </w:rPr>
      </w:pPr>
      <w:r w:rsidRPr="00B805B9">
        <w:rPr>
          <w:rFonts w:ascii="Times New Roman" w:hAnsi="Times New Roman" w:cs="Times New Roman"/>
          <w:b/>
          <w:bCs/>
          <w:i/>
          <w:iCs/>
          <w:u w:val="single"/>
        </w:rPr>
        <w:t>Views</w:t>
      </w:r>
      <w:r w:rsidRPr="00B805B9">
        <w:rPr>
          <w:rFonts w:ascii="Times New Roman" w:hAnsi="Times New Roman" w:cs="Times New Roman"/>
          <w:b/>
          <w:bCs/>
          <w:i/>
          <w:iCs/>
        </w:rPr>
        <w:tab/>
      </w:r>
      <w:r w:rsidRPr="00B805B9">
        <w:rPr>
          <w:rFonts w:ascii="Times New Roman" w:hAnsi="Times New Roman" w:cs="Times New Roman"/>
          <w:b/>
          <w:bCs/>
          <w:i/>
          <w:iCs/>
        </w:rPr>
        <w:tab/>
      </w:r>
      <w:r w:rsidRPr="00B805B9">
        <w:rPr>
          <w:rFonts w:ascii="Times New Roman" w:hAnsi="Times New Roman" w:cs="Times New Roman"/>
          <w:b/>
          <w:bCs/>
          <w:i/>
          <w:iCs/>
        </w:rPr>
        <w:tab/>
      </w:r>
      <w:r w:rsidRPr="00B805B9">
        <w:rPr>
          <w:rFonts w:ascii="Times New Roman" w:hAnsi="Times New Roman" w:cs="Times New Roman"/>
          <w:b/>
          <w:bCs/>
          <w:i/>
          <w:iCs/>
        </w:rPr>
        <w:tab/>
      </w:r>
      <w:r w:rsidR="00A215F5" w:rsidRPr="00B805B9">
        <w:rPr>
          <w:rFonts w:ascii="Times New Roman" w:hAnsi="Times New Roman" w:cs="Times New Roman"/>
          <w:b/>
          <w:bCs/>
          <w:i/>
          <w:iCs/>
          <w:u w:val="single"/>
        </w:rPr>
        <w:t xml:space="preserve">List </w:t>
      </w:r>
      <w:r w:rsidRPr="00B805B9">
        <w:rPr>
          <w:rFonts w:ascii="Times New Roman" w:hAnsi="Times New Roman" w:cs="Times New Roman"/>
          <w:b/>
          <w:bCs/>
          <w:i/>
          <w:iCs/>
          <w:u w:val="single"/>
        </w:rPr>
        <w:t>Arguments Pro/Con</w:t>
      </w:r>
      <w:r w:rsidR="00A215F5" w:rsidRPr="00B805B9">
        <w:rPr>
          <w:rFonts w:ascii="Times New Roman" w:hAnsi="Times New Roman" w:cs="Times New Roman"/>
          <w:bCs/>
          <w:iCs/>
        </w:rPr>
        <w:t xml:space="preserve"> [not done here]</w:t>
      </w:r>
    </w:p>
    <w:p w14:paraId="4BF620F3" w14:textId="77777777" w:rsidR="00626F74" w:rsidRPr="00B805B9" w:rsidRDefault="00626F74" w:rsidP="00626F74">
      <w:pPr>
        <w:jc w:val="both"/>
        <w:rPr>
          <w:rFonts w:ascii="Times New Roman" w:hAnsi="Times New Roman" w:cs="Times New Roman"/>
        </w:rPr>
      </w:pPr>
    </w:p>
    <w:p w14:paraId="3C5AF2E1" w14:textId="77777777" w:rsidR="00626F74" w:rsidRPr="00B805B9" w:rsidRDefault="00626F74" w:rsidP="00626F74">
      <w:pPr>
        <w:jc w:val="both"/>
        <w:rPr>
          <w:rFonts w:ascii="Times New Roman" w:hAnsi="Times New Roman" w:cs="Times New Roman"/>
        </w:rPr>
      </w:pPr>
      <w:r w:rsidRPr="00B805B9">
        <w:rPr>
          <w:rFonts w:ascii="Times New Roman" w:hAnsi="Times New Roman" w:cs="Times New Roman"/>
        </w:rPr>
        <w:t>1.</w:t>
      </w:r>
      <w:r w:rsidRPr="00B805B9">
        <w:rPr>
          <w:rFonts w:ascii="Times New Roman" w:hAnsi="Times New Roman" w:cs="Times New Roman"/>
        </w:rPr>
        <w:tab/>
        <w:t>Face value, and ignore 1 Cor 11. (popular literature)</w:t>
      </w:r>
    </w:p>
    <w:p w14:paraId="08246B19" w14:textId="77777777" w:rsidR="00626F74" w:rsidRPr="00B805B9" w:rsidRDefault="00626F74" w:rsidP="00626F74">
      <w:pPr>
        <w:jc w:val="both"/>
        <w:rPr>
          <w:rFonts w:ascii="Times New Roman" w:hAnsi="Times New Roman" w:cs="Times New Roman"/>
        </w:rPr>
      </w:pPr>
    </w:p>
    <w:p w14:paraId="74D658F4" w14:textId="1F2F56AC" w:rsidR="00626F74" w:rsidRPr="00B805B9" w:rsidRDefault="00626F74" w:rsidP="00A215F5">
      <w:pPr>
        <w:tabs>
          <w:tab w:val="left" w:pos="-1440"/>
        </w:tabs>
        <w:ind w:left="720" w:hanging="720"/>
        <w:jc w:val="both"/>
        <w:rPr>
          <w:rFonts w:ascii="Times New Roman" w:hAnsi="Times New Roman" w:cs="Times New Roman"/>
        </w:rPr>
      </w:pPr>
      <w:r w:rsidRPr="00B805B9">
        <w:rPr>
          <w:rFonts w:ascii="Times New Roman" w:hAnsi="Times New Roman" w:cs="Times New Roman"/>
        </w:rPr>
        <w:t>2.</w:t>
      </w:r>
      <w:r w:rsidRPr="00B805B9">
        <w:rPr>
          <w:rFonts w:ascii="Times New Roman" w:hAnsi="Times New Roman" w:cs="Times New Roman"/>
        </w:rPr>
        <w:tab/>
        <w:t>Ch. 14 prophecy context = no authoritative teaching</w:t>
      </w:r>
      <w:r w:rsidR="00A215F5" w:rsidRPr="00B805B9">
        <w:rPr>
          <w:rFonts w:ascii="Times New Roman" w:hAnsi="Times New Roman" w:cs="Times New Roman"/>
        </w:rPr>
        <w:t xml:space="preserve"> </w:t>
      </w:r>
      <w:r w:rsidRPr="00B805B9">
        <w:rPr>
          <w:rFonts w:ascii="Times New Roman" w:hAnsi="Times New Roman" w:cs="Times New Roman"/>
        </w:rPr>
        <w:t>(Hurley, Carson, et.al.)</w:t>
      </w:r>
    </w:p>
    <w:p w14:paraId="5E1F894A" w14:textId="77777777" w:rsidR="00626F74" w:rsidRPr="00B805B9" w:rsidRDefault="00626F74" w:rsidP="00626F74">
      <w:pPr>
        <w:jc w:val="both"/>
        <w:rPr>
          <w:rFonts w:ascii="Times New Roman" w:hAnsi="Times New Roman" w:cs="Times New Roman"/>
        </w:rPr>
      </w:pPr>
    </w:p>
    <w:p w14:paraId="6B6FD1AE" w14:textId="24366854" w:rsidR="00626F74" w:rsidRPr="00B805B9" w:rsidRDefault="00626F74" w:rsidP="00A215F5">
      <w:pPr>
        <w:tabs>
          <w:tab w:val="left" w:pos="-1440"/>
        </w:tabs>
        <w:ind w:left="720" w:hanging="720"/>
        <w:jc w:val="both"/>
        <w:rPr>
          <w:rFonts w:ascii="Times New Roman" w:hAnsi="Times New Roman" w:cs="Times New Roman"/>
        </w:rPr>
      </w:pPr>
      <w:r w:rsidRPr="00B805B9">
        <w:rPr>
          <w:rFonts w:ascii="Times New Roman" w:hAnsi="Times New Roman" w:cs="Times New Roman"/>
        </w:rPr>
        <w:t>3.</w:t>
      </w:r>
      <w:r w:rsidRPr="00B805B9">
        <w:rPr>
          <w:rFonts w:ascii="Times New Roman" w:hAnsi="Times New Roman" w:cs="Times New Roman"/>
        </w:rPr>
        <w:tab/>
        <w:t>Interpolation</w:t>
      </w:r>
      <w:r w:rsidR="00A215F5" w:rsidRPr="00B805B9">
        <w:rPr>
          <w:rFonts w:ascii="Times New Roman" w:hAnsi="Times New Roman" w:cs="Times New Roman"/>
        </w:rPr>
        <w:t>, the text was not part of the original manuscript</w:t>
      </w:r>
      <w:r w:rsidRPr="00B805B9">
        <w:rPr>
          <w:rFonts w:ascii="Times New Roman" w:hAnsi="Times New Roman" w:cs="Times New Roman"/>
        </w:rPr>
        <w:t xml:space="preserve"> (</w:t>
      </w:r>
      <w:proofErr w:type="spellStart"/>
      <w:r w:rsidRPr="00B805B9">
        <w:rPr>
          <w:rFonts w:ascii="Times New Roman" w:hAnsi="Times New Roman" w:cs="Times New Roman"/>
        </w:rPr>
        <w:t>Conzelmann</w:t>
      </w:r>
      <w:proofErr w:type="spellEnd"/>
      <w:r w:rsidRPr="00B805B9">
        <w:rPr>
          <w:rFonts w:ascii="Times New Roman" w:hAnsi="Times New Roman" w:cs="Times New Roman"/>
        </w:rPr>
        <w:t>,</w:t>
      </w:r>
      <w:r w:rsidR="00A215F5" w:rsidRPr="00B805B9">
        <w:rPr>
          <w:rFonts w:ascii="Times New Roman" w:hAnsi="Times New Roman" w:cs="Times New Roman"/>
        </w:rPr>
        <w:t xml:space="preserve"> </w:t>
      </w:r>
      <w:r w:rsidRPr="00B805B9">
        <w:rPr>
          <w:rFonts w:ascii="Times New Roman" w:hAnsi="Times New Roman" w:cs="Times New Roman"/>
        </w:rPr>
        <w:t>Fee, Payne; several variations here)</w:t>
      </w:r>
    </w:p>
    <w:p w14:paraId="3BCBF2ED" w14:textId="77777777" w:rsidR="00626F74" w:rsidRPr="00B805B9" w:rsidRDefault="00626F74" w:rsidP="00626F74">
      <w:pPr>
        <w:jc w:val="both"/>
        <w:rPr>
          <w:rFonts w:ascii="Times New Roman" w:hAnsi="Times New Roman" w:cs="Times New Roman"/>
        </w:rPr>
      </w:pPr>
    </w:p>
    <w:p w14:paraId="3CE58DA7" w14:textId="6A5E1967" w:rsidR="00626F74" w:rsidRPr="00B805B9" w:rsidRDefault="00626F74" w:rsidP="00A215F5">
      <w:pPr>
        <w:jc w:val="both"/>
        <w:rPr>
          <w:rFonts w:ascii="Times New Roman" w:hAnsi="Times New Roman" w:cs="Times New Roman"/>
        </w:rPr>
      </w:pPr>
      <w:r w:rsidRPr="00B805B9">
        <w:rPr>
          <w:rFonts w:ascii="Times New Roman" w:hAnsi="Times New Roman" w:cs="Times New Roman"/>
        </w:rPr>
        <w:t>4.</w:t>
      </w:r>
      <w:r w:rsidRPr="00B805B9">
        <w:rPr>
          <w:rFonts w:ascii="Times New Roman" w:hAnsi="Times New Roman" w:cs="Times New Roman"/>
        </w:rPr>
        <w:tab/>
        <w:t>Feminist's Pauline</w:t>
      </w:r>
      <w:r w:rsidR="00A215F5" w:rsidRPr="00B805B9">
        <w:rPr>
          <w:rFonts w:ascii="Times New Roman" w:hAnsi="Times New Roman" w:cs="Times New Roman"/>
        </w:rPr>
        <w:t xml:space="preserve"> </w:t>
      </w:r>
      <w:r w:rsidRPr="00B805B9">
        <w:rPr>
          <w:rFonts w:ascii="Times New Roman" w:hAnsi="Times New Roman" w:cs="Times New Roman"/>
        </w:rPr>
        <w:t>Patriarchalism (</w:t>
      </w:r>
      <w:proofErr w:type="spellStart"/>
      <w:r w:rsidRPr="00B805B9">
        <w:rPr>
          <w:rFonts w:ascii="Times New Roman" w:hAnsi="Times New Roman" w:cs="Times New Roman"/>
        </w:rPr>
        <w:t>Fiorenza</w:t>
      </w:r>
      <w:proofErr w:type="spellEnd"/>
      <w:r w:rsidRPr="00B805B9">
        <w:rPr>
          <w:rFonts w:ascii="Times New Roman" w:hAnsi="Times New Roman" w:cs="Times New Roman"/>
        </w:rPr>
        <w:t>)</w:t>
      </w:r>
    </w:p>
    <w:p w14:paraId="4D781310" w14:textId="77777777" w:rsidR="00626F74" w:rsidRPr="00B805B9" w:rsidRDefault="00626F74" w:rsidP="00626F74">
      <w:pPr>
        <w:jc w:val="both"/>
        <w:rPr>
          <w:rFonts w:ascii="Times New Roman" w:hAnsi="Times New Roman" w:cs="Times New Roman"/>
        </w:rPr>
      </w:pPr>
    </w:p>
    <w:p w14:paraId="2FF659B4" w14:textId="29F0586C" w:rsidR="00626F74" w:rsidRPr="00B805B9" w:rsidRDefault="00626F74" w:rsidP="00A215F5">
      <w:pPr>
        <w:tabs>
          <w:tab w:val="left" w:pos="-1440"/>
        </w:tabs>
        <w:ind w:left="720" w:hanging="720"/>
        <w:jc w:val="both"/>
        <w:rPr>
          <w:rFonts w:ascii="Times New Roman" w:hAnsi="Times New Roman" w:cs="Times New Roman"/>
        </w:rPr>
      </w:pPr>
      <w:r w:rsidRPr="00B805B9">
        <w:rPr>
          <w:rFonts w:ascii="Times New Roman" w:hAnsi="Times New Roman" w:cs="Times New Roman"/>
        </w:rPr>
        <w:t>5.</w:t>
      </w:r>
      <w:r w:rsidRPr="00B805B9">
        <w:rPr>
          <w:rFonts w:ascii="Times New Roman" w:hAnsi="Times New Roman" w:cs="Times New Roman"/>
        </w:rPr>
        <w:tab/>
        <w:t>Statement relates to family</w:t>
      </w:r>
      <w:r w:rsidR="00A215F5" w:rsidRPr="00B805B9">
        <w:rPr>
          <w:rFonts w:ascii="Times New Roman" w:hAnsi="Times New Roman" w:cs="Times New Roman"/>
        </w:rPr>
        <w:t xml:space="preserve"> </w:t>
      </w:r>
      <w:r w:rsidRPr="00B805B9">
        <w:rPr>
          <w:rFonts w:ascii="Times New Roman" w:hAnsi="Times New Roman" w:cs="Times New Roman"/>
        </w:rPr>
        <w:t>codes and not to public</w:t>
      </w:r>
      <w:r w:rsidR="00A215F5" w:rsidRPr="00B805B9">
        <w:rPr>
          <w:rFonts w:ascii="Times New Roman" w:hAnsi="Times New Roman" w:cs="Times New Roman"/>
        </w:rPr>
        <w:t xml:space="preserve"> </w:t>
      </w:r>
      <w:r w:rsidRPr="00B805B9">
        <w:rPr>
          <w:rFonts w:ascii="Times New Roman" w:hAnsi="Times New Roman" w:cs="Times New Roman"/>
        </w:rPr>
        <w:t>assembly (Ellis)</w:t>
      </w:r>
    </w:p>
    <w:p w14:paraId="18DC161A" w14:textId="77777777" w:rsidR="00626F74" w:rsidRPr="00B805B9" w:rsidRDefault="00626F74" w:rsidP="00626F74">
      <w:pPr>
        <w:jc w:val="both"/>
        <w:rPr>
          <w:rFonts w:ascii="Times New Roman" w:hAnsi="Times New Roman" w:cs="Times New Roman"/>
        </w:rPr>
      </w:pPr>
    </w:p>
    <w:p w14:paraId="50D898A8" w14:textId="62B92F9A" w:rsidR="00626F74" w:rsidRPr="00B805B9" w:rsidRDefault="00626F74" w:rsidP="00A215F5">
      <w:pPr>
        <w:tabs>
          <w:tab w:val="left" w:pos="-1440"/>
        </w:tabs>
        <w:ind w:left="720" w:hanging="720"/>
        <w:jc w:val="both"/>
        <w:rPr>
          <w:rFonts w:ascii="Times New Roman" w:hAnsi="Times New Roman" w:cs="Times New Roman"/>
        </w:rPr>
      </w:pPr>
      <w:r w:rsidRPr="00B805B9">
        <w:rPr>
          <w:rFonts w:ascii="Times New Roman" w:hAnsi="Times New Roman" w:cs="Times New Roman"/>
        </w:rPr>
        <w:t>6.</w:t>
      </w:r>
      <w:r w:rsidRPr="00B805B9">
        <w:rPr>
          <w:rFonts w:ascii="Times New Roman" w:hAnsi="Times New Roman" w:cs="Times New Roman"/>
        </w:rPr>
        <w:tab/>
        <w:t>Response to Corinthian</w:t>
      </w:r>
      <w:r w:rsidR="00A215F5" w:rsidRPr="00B805B9">
        <w:rPr>
          <w:rFonts w:ascii="Times New Roman" w:hAnsi="Times New Roman" w:cs="Times New Roman"/>
        </w:rPr>
        <w:t xml:space="preserve"> </w:t>
      </w:r>
      <w:r w:rsidRPr="00B805B9">
        <w:rPr>
          <w:rFonts w:ascii="Times New Roman" w:hAnsi="Times New Roman" w:cs="Times New Roman"/>
        </w:rPr>
        <w:t>Slogan (Kaiser, Talbert; best option among many difficulties)</w:t>
      </w:r>
    </w:p>
    <w:p w14:paraId="20654BAF" w14:textId="77777777" w:rsidR="00626F74" w:rsidRPr="00B805B9" w:rsidRDefault="00626F74" w:rsidP="00626F74">
      <w:pPr>
        <w:jc w:val="both"/>
        <w:rPr>
          <w:rFonts w:ascii="Times New Roman" w:hAnsi="Times New Roman" w:cs="Times New Roman"/>
        </w:rPr>
      </w:pPr>
    </w:p>
    <w:p w14:paraId="71274844" w14:textId="4729AF68" w:rsidR="00626F74" w:rsidRPr="00B805B9" w:rsidRDefault="00626F74" w:rsidP="00A215F5">
      <w:pPr>
        <w:tabs>
          <w:tab w:val="left" w:pos="-1440"/>
        </w:tabs>
        <w:ind w:left="720" w:hanging="720"/>
        <w:jc w:val="both"/>
        <w:rPr>
          <w:rFonts w:ascii="Times New Roman" w:hAnsi="Times New Roman" w:cs="Times New Roman"/>
        </w:rPr>
      </w:pPr>
      <w:r w:rsidRPr="00B805B9">
        <w:rPr>
          <w:rFonts w:ascii="Times New Roman" w:hAnsi="Times New Roman" w:cs="Times New Roman"/>
        </w:rPr>
        <w:lastRenderedPageBreak/>
        <w:t>7.</w:t>
      </w:r>
      <w:r w:rsidRPr="00B805B9">
        <w:rPr>
          <w:rFonts w:ascii="Times New Roman" w:hAnsi="Times New Roman" w:cs="Times New Roman"/>
        </w:rPr>
        <w:tab/>
        <w:t>Pauline ironic sarcasm</w:t>
      </w:r>
      <w:r w:rsidR="00A215F5" w:rsidRPr="00B805B9">
        <w:rPr>
          <w:rFonts w:ascii="Times New Roman" w:hAnsi="Times New Roman" w:cs="Times New Roman"/>
        </w:rPr>
        <w:t xml:space="preserve"> </w:t>
      </w:r>
      <w:r w:rsidRPr="00B805B9">
        <w:rPr>
          <w:rFonts w:ascii="Times New Roman" w:hAnsi="Times New Roman" w:cs="Times New Roman"/>
        </w:rPr>
        <w:t>(Allison)</w:t>
      </w:r>
    </w:p>
    <w:p w14:paraId="0B0C40A2" w14:textId="77777777" w:rsidR="00626F74" w:rsidRPr="00B805B9" w:rsidRDefault="00626F74" w:rsidP="00626F74">
      <w:pPr>
        <w:ind w:firstLine="720"/>
        <w:jc w:val="both"/>
        <w:rPr>
          <w:rFonts w:ascii="Times New Roman" w:hAnsi="Times New Roman" w:cs="Times New Roman"/>
        </w:rPr>
      </w:pPr>
      <w:r w:rsidRPr="00B805B9">
        <w:rPr>
          <w:rFonts w:ascii="Times New Roman" w:hAnsi="Times New Roman" w:cs="Times New Roman"/>
        </w:rPr>
        <w:t xml:space="preserve"> </w:t>
      </w:r>
    </w:p>
    <w:p w14:paraId="701837ED" w14:textId="77777777" w:rsidR="00626F74" w:rsidRPr="00B805B9" w:rsidRDefault="00626F74" w:rsidP="00626F74">
      <w:pPr>
        <w:tabs>
          <w:tab w:val="center" w:pos="4680"/>
        </w:tabs>
        <w:jc w:val="both"/>
        <w:rPr>
          <w:rFonts w:ascii="Times New Roman" w:hAnsi="Times New Roman" w:cs="Times New Roman"/>
        </w:rPr>
      </w:pPr>
      <w:r w:rsidRPr="00B805B9">
        <w:rPr>
          <w:rFonts w:ascii="Times New Roman" w:hAnsi="Times New Roman" w:cs="Times New Roman"/>
        </w:rPr>
        <w:tab/>
      </w:r>
      <w:r w:rsidRPr="00B805B9">
        <w:rPr>
          <w:rFonts w:ascii="Times New Roman" w:hAnsi="Times New Roman" w:cs="Times New Roman"/>
          <w:u w:val="single"/>
        </w:rPr>
        <w:t>Select Bibliography on 1 Cor 14:33b-36</w:t>
      </w:r>
    </w:p>
    <w:p w14:paraId="6C267E53" w14:textId="77777777" w:rsidR="00626F74" w:rsidRPr="00B805B9" w:rsidRDefault="00626F74" w:rsidP="00626F74">
      <w:pPr>
        <w:jc w:val="both"/>
        <w:rPr>
          <w:rFonts w:ascii="Times New Roman" w:hAnsi="Times New Roman" w:cs="Times New Roman"/>
        </w:rPr>
      </w:pPr>
    </w:p>
    <w:p w14:paraId="0DEFB892" w14:textId="5E99D09F" w:rsidR="00626F74" w:rsidRPr="00B805B9" w:rsidRDefault="00626F74" w:rsidP="00A215F5">
      <w:pPr>
        <w:ind w:left="720" w:hanging="720"/>
        <w:jc w:val="both"/>
        <w:rPr>
          <w:rFonts w:ascii="Times New Roman" w:hAnsi="Times New Roman" w:cs="Times New Roman"/>
        </w:rPr>
      </w:pPr>
      <w:r w:rsidRPr="00B805B9">
        <w:rPr>
          <w:rFonts w:ascii="Times New Roman" w:hAnsi="Times New Roman" w:cs="Times New Roman"/>
        </w:rPr>
        <w:t xml:space="preserve">Allison, Robert W.  "Let Women Be Silent in the Churches (1 Cor. 14:33b-36):  What Did Paul Really Say, and What Did It Mean?"  </w:t>
      </w:r>
      <w:r w:rsidRPr="00B805B9">
        <w:rPr>
          <w:rFonts w:ascii="Times New Roman" w:hAnsi="Times New Roman" w:cs="Times New Roman"/>
          <w:i/>
        </w:rPr>
        <w:t>Journal for the Study of the New Testament</w:t>
      </w:r>
      <w:r w:rsidRPr="00B805B9">
        <w:rPr>
          <w:rFonts w:ascii="Times New Roman" w:hAnsi="Times New Roman" w:cs="Times New Roman"/>
        </w:rPr>
        <w:t xml:space="preserve"> 32 (1988):27-60.</w:t>
      </w:r>
    </w:p>
    <w:p w14:paraId="4FCE520F" w14:textId="4DE54EFC" w:rsidR="00626F74" w:rsidRPr="00B805B9" w:rsidRDefault="00626F74" w:rsidP="00A215F5">
      <w:pPr>
        <w:ind w:left="720" w:hanging="720"/>
        <w:jc w:val="both"/>
        <w:rPr>
          <w:rFonts w:ascii="Times New Roman" w:hAnsi="Times New Roman" w:cs="Times New Roman"/>
        </w:rPr>
      </w:pPr>
      <w:r w:rsidRPr="00B805B9">
        <w:rPr>
          <w:rFonts w:ascii="Times New Roman" w:hAnsi="Times New Roman" w:cs="Times New Roman"/>
        </w:rPr>
        <w:t xml:space="preserve">Carson, D.A.  "Silent in the Churches:  On the Role of Women in 1 Corinthians 14:33b-36."  In </w:t>
      </w:r>
      <w:r w:rsidRPr="00B805B9">
        <w:rPr>
          <w:rFonts w:ascii="Times New Roman" w:hAnsi="Times New Roman" w:cs="Times New Roman"/>
          <w:i/>
        </w:rPr>
        <w:t>Recovering Biblical Manhood and Womanhood:  A Response to Evangelical Feminism</w:t>
      </w:r>
      <w:r w:rsidRPr="00B805B9">
        <w:rPr>
          <w:rFonts w:ascii="Times New Roman" w:hAnsi="Times New Roman" w:cs="Times New Roman"/>
        </w:rPr>
        <w:t>.  Edited by John Piper and Wayne Grudem.  Wheaton:  Crossway Books, 1991.</w:t>
      </w:r>
    </w:p>
    <w:p w14:paraId="5964A1F0" w14:textId="7113F09C" w:rsidR="00626F74" w:rsidRPr="00B805B9" w:rsidRDefault="00626F74" w:rsidP="00A215F5">
      <w:pPr>
        <w:ind w:left="720" w:hanging="720"/>
        <w:jc w:val="both"/>
        <w:rPr>
          <w:rFonts w:ascii="Times New Roman" w:hAnsi="Times New Roman" w:cs="Times New Roman"/>
        </w:rPr>
      </w:pPr>
      <w:r w:rsidRPr="00B805B9">
        <w:rPr>
          <w:rFonts w:ascii="Times New Roman" w:hAnsi="Times New Roman" w:cs="Times New Roman"/>
        </w:rPr>
        <w:t xml:space="preserve">Ellis, E. Earle.  "The Silenced Wives of Corinth."  In </w:t>
      </w:r>
      <w:r w:rsidRPr="00B805B9">
        <w:rPr>
          <w:rFonts w:ascii="Times New Roman" w:hAnsi="Times New Roman" w:cs="Times New Roman"/>
          <w:i/>
        </w:rPr>
        <w:t>New Testament Textual Criticism:  Its Significance for Exegesis.</w:t>
      </w:r>
      <w:r w:rsidRPr="00B805B9">
        <w:rPr>
          <w:rFonts w:ascii="Times New Roman" w:hAnsi="Times New Roman" w:cs="Times New Roman"/>
        </w:rPr>
        <w:t xml:space="preserve">  Edited by Eldon Jay Epp and Gordon D. Fee.  Oxford:  Clarendon Press, 1981.</w:t>
      </w:r>
    </w:p>
    <w:p w14:paraId="56EB3A7A" w14:textId="2502936C" w:rsidR="00626F74" w:rsidRPr="00B805B9" w:rsidRDefault="00626F74" w:rsidP="00A215F5">
      <w:pPr>
        <w:ind w:left="720" w:hanging="720"/>
        <w:jc w:val="both"/>
        <w:rPr>
          <w:rFonts w:ascii="Times New Roman" w:hAnsi="Times New Roman" w:cs="Times New Roman"/>
        </w:rPr>
      </w:pPr>
      <w:proofErr w:type="spellStart"/>
      <w:r w:rsidRPr="00B805B9">
        <w:rPr>
          <w:rFonts w:ascii="Times New Roman" w:hAnsi="Times New Roman" w:cs="Times New Roman"/>
        </w:rPr>
        <w:t>Fiorenza</w:t>
      </w:r>
      <w:proofErr w:type="spellEnd"/>
      <w:r w:rsidRPr="00B805B9">
        <w:rPr>
          <w:rFonts w:ascii="Times New Roman" w:hAnsi="Times New Roman" w:cs="Times New Roman"/>
        </w:rPr>
        <w:t xml:space="preserve">, Elisabeth </w:t>
      </w:r>
      <w:proofErr w:type="spellStart"/>
      <w:r w:rsidRPr="00B805B9">
        <w:rPr>
          <w:rFonts w:ascii="Times New Roman" w:hAnsi="Times New Roman" w:cs="Times New Roman"/>
        </w:rPr>
        <w:t>Schüssler</w:t>
      </w:r>
      <w:proofErr w:type="spellEnd"/>
      <w:r w:rsidRPr="00B805B9">
        <w:rPr>
          <w:rFonts w:ascii="Times New Roman" w:hAnsi="Times New Roman" w:cs="Times New Roman"/>
        </w:rPr>
        <w:t xml:space="preserve">.  In Memory of Her:  </w:t>
      </w:r>
      <w:r w:rsidRPr="00B805B9">
        <w:rPr>
          <w:rFonts w:ascii="Times New Roman" w:hAnsi="Times New Roman" w:cs="Times New Roman"/>
          <w:i/>
        </w:rPr>
        <w:t>A Feminist Theological Reconstruction of Christian Origins</w:t>
      </w:r>
      <w:r w:rsidRPr="00B805B9">
        <w:rPr>
          <w:rFonts w:ascii="Times New Roman" w:hAnsi="Times New Roman" w:cs="Times New Roman"/>
        </w:rPr>
        <w:t>.  New York:  Crossroad, 1983.</w:t>
      </w:r>
    </w:p>
    <w:p w14:paraId="46749216" w14:textId="6EDE6EB9" w:rsidR="00626F74" w:rsidRPr="00B805B9" w:rsidRDefault="00626F74" w:rsidP="00A215F5">
      <w:pPr>
        <w:ind w:left="720" w:hanging="720"/>
        <w:jc w:val="both"/>
        <w:rPr>
          <w:rFonts w:ascii="Times New Roman" w:hAnsi="Times New Roman" w:cs="Times New Roman"/>
        </w:rPr>
      </w:pPr>
      <w:r w:rsidRPr="00B805B9">
        <w:rPr>
          <w:rFonts w:ascii="Times New Roman" w:hAnsi="Times New Roman" w:cs="Times New Roman"/>
        </w:rPr>
        <w:t xml:space="preserve">Flanagan, Neal M.  "Did Paul Put Down Women in 1 Cor 14:34-36?"  </w:t>
      </w:r>
      <w:r w:rsidRPr="00B805B9">
        <w:rPr>
          <w:rFonts w:ascii="Times New Roman" w:hAnsi="Times New Roman" w:cs="Times New Roman"/>
          <w:i/>
        </w:rPr>
        <w:t xml:space="preserve">Biblical Theology Bulletin </w:t>
      </w:r>
      <w:r w:rsidRPr="00B805B9">
        <w:rPr>
          <w:rFonts w:ascii="Times New Roman" w:hAnsi="Times New Roman" w:cs="Times New Roman"/>
        </w:rPr>
        <w:t>11 (1981):10-12.</w:t>
      </w:r>
    </w:p>
    <w:p w14:paraId="26F257DE" w14:textId="664A9CE6" w:rsidR="00626F74" w:rsidRPr="00B805B9" w:rsidRDefault="00626F74" w:rsidP="00A215F5">
      <w:pPr>
        <w:ind w:left="720" w:hanging="720"/>
        <w:jc w:val="both"/>
        <w:rPr>
          <w:rFonts w:ascii="Times New Roman" w:hAnsi="Times New Roman" w:cs="Times New Roman"/>
        </w:rPr>
      </w:pPr>
      <w:r w:rsidRPr="00B805B9">
        <w:rPr>
          <w:rFonts w:ascii="Times New Roman" w:hAnsi="Times New Roman" w:cs="Times New Roman"/>
        </w:rPr>
        <w:t xml:space="preserve">Hurley, James B.  "Did Paul Require Veils or the Silence of Women?  A Consideration of 1 Cor. 11:2-16 and 1 Cor. 14:33b-36."  </w:t>
      </w:r>
      <w:r w:rsidRPr="00B805B9">
        <w:rPr>
          <w:rFonts w:ascii="Times New Roman" w:hAnsi="Times New Roman" w:cs="Times New Roman"/>
          <w:i/>
        </w:rPr>
        <w:t>Westminster Theological Journal</w:t>
      </w:r>
      <w:r w:rsidRPr="00B805B9">
        <w:rPr>
          <w:rFonts w:ascii="Times New Roman" w:hAnsi="Times New Roman" w:cs="Times New Roman"/>
        </w:rPr>
        <w:t xml:space="preserve"> 35 (1973):190-220.</w:t>
      </w:r>
    </w:p>
    <w:p w14:paraId="3A43342E" w14:textId="577220C2" w:rsidR="00626F74" w:rsidRPr="00B805B9" w:rsidRDefault="00626F74" w:rsidP="00A215F5">
      <w:pPr>
        <w:ind w:left="720" w:hanging="720"/>
        <w:jc w:val="both"/>
        <w:rPr>
          <w:rFonts w:ascii="Times New Roman" w:hAnsi="Times New Roman" w:cs="Times New Roman"/>
        </w:rPr>
      </w:pPr>
      <w:r w:rsidRPr="00B805B9">
        <w:rPr>
          <w:rFonts w:ascii="Times New Roman" w:hAnsi="Times New Roman" w:cs="Times New Roman"/>
        </w:rPr>
        <w:t xml:space="preserve">Kaiser, Walter.  "Paul, Women and the Church."  </w:t>
      </w:r>
      <w:r w:rsidRPr="00B805B9">
        <w:rPr>
          <w:rFonts w:ascii="Times New Roman" w:hAnsi="Times New Roman" w:cs="Times New Roman"/>
          <w:i/>
        </w:rPr>
        <w:t>Worldwide Challenge</w:t>
      </w:r>
      <w:r w:rsidRPr="00B805B9">
        <w:rPr>
          <w:rFonts w:ascii="Times New Roman" w:hAnsi="Times New Roman" w:cs="Times New Roman"/>
        </w:rPr>
        <w:t xml:space="preserve"> (Sept. 1976):9-12.</w:t>
      </w:r>
    </w:p>
    <w:p w14:paraId="06CC76DB" w14:textId="505FA052" w:rsidR="00626F74" w:rsidRPr="00B805B9" w:rsidRDefault="00626F74" w:rsidP="00A215F5">
      <w:pPr>
        <w:ind w:left="720" w:hanging="720"/>
        <w:jc w:val="both"/>
        <w:rPr>
          <w:rFonts w:ascii="Times New Roman" w:hAnsi="Times New Roman" w:cs="Times New Roman"/>
        </w:rPr>
      </w:pPr>
      <w:r w:rsidRPr="00B805B9">
        <w:rPr>
          <w:rFonts w:ascii="Times New Roman" w:hAnsi="Times New Roman" w:cs="Times New Roman"/>
        </w:rPr>
        <w:t xml:space="preserve">Munro, Winsome.  "Women, Text and the Canon:  The Strange Case of 1 Corinthians 14:33-35."  </w:t>
      </w:r>
      <w:r w:rsidRPr="00B805B9">
        <w:rPr>
          <w:rFonts w:ascii="Times New Roman" w:hAnsi="Times New Roman" w:cs="Times New Roman"/>
          <w:i/>
        </w:rPr>
        <w:t>Biblical Theology Bulletin</w:t>
      </w:r>
      <w:r w:rsidRPr="00B805B9">
        <w:rPr>
          <w:rFonts w:ascii="Times New Roman" w:hAnsi="Times New Roman" w:cs="Times New Roman"/>
        </w:rPr>
        <w:t xml:space="preserve"> 18 (1988):26-31.</w:t>
      </w:r>
    </w:p>
    <w:p w14:paraId="117A70BF" w14:textId="7F964E90" w:rsidR="00626F74" w:rsidRPr="00B805B9" w:rsidRDefault="00626F74" w:rsidP="00A215F5">
      <w:pPr>
        <w:ind w:left="720" w:hanging="720"/>
        <w:jc w:val="both"/>
        <w:rPr>
          <w:rFonts w:ascii="Times New Roman" w:hAnsi="Times New Roman" w:cs="Times New Roman"/>
        </w:rPr>
      </w:pPr>
      <w:r w:rsidRPr="00B805B9">
        <w:rPr>
          <w:rFonts w:ascii="Times New Roman" w:hAnsi="Times New Roman" w:cs="Times New Roman"/>
        </w:rPr>
        <w:t xml:space="preserve">Murphy-O'Connor, Jerome.  "Interpolations in 1 Corinthians."  </w:t>
      </w:r>
      <w:r w:rsidRPr="00B805B9">
        <w:rPr>
          <w:rFonts w:ascii="Times New Roman" w:hAnsi="Times New Roman" w:cs="Times New Roman"/>
          <w:i/>
        </w:rPr>
        <w:t>Catholic Biblical Quarterly</w:t>
      </w:r>
      <w:r w:rsidRPr="00B805B9">
        <w:rPr>
          <w:rFonts w:ascii="Times New Roman" w:hAnsi="Times New Roman" w:cs="Times New Roman"/>
        </w:rPr>
        <w:t xml:space="preserve"> 48 (1986):81-94.</w:t>
      </w:r>
    </w:p>
    <w:p w14:paraId="4779BD9D" w14:textId="7104E751" w:rsidR="00626F74" w:rsidRPr="00B805B9" w:rsidRDefault="00626F74" w:rsidP="00A215F5">
      <w:pPr>
        <w:ind w:left="720" w:hanging="720"/>
        <w:jc w:val="both"/>
        <w:rPr>
          <w:rFonts w:ascii="Times New Roman" w:hAnsi="Times New Roman" w:cs="Times New Roman"/>
        </w:rPr>
      </w:pPr>
      <w:r w:rsidRPr="00B805B9">
        <w:rPr>
          <w:rFonts w:ascii="Times New Roman" w:hAnsi="Times New Roman" w:cs="Times New Roman"/>
        </w:rPr>
        <w:t xml:space="preserve">Odell-Scott, David W.  "Let the Women Speak in Church:  An Egalitarian Interpretation of 1 Cor 14:33b-36."  </w:t>
      </w:r>
      <w:r w:rsidRPr="00B805B9">
        <w:rPr>
          <w:rFonts w:ascii="Times New Roman" w:hAnsi="Times New Roman" w:cs="Times New Roman"/>
          <w:i/>
        </w:rPr>
        <w:t>Biblical Theology Bulletin</w:t>
      </w:r>
      <w:r w:rsidRPr="00B805B9">
        <w:rPr>
          <w:rFonts w:ascii="Times New Roman" w:hAnsi="Times New Roman" w:cs="Times New Roman"/>
        </w:rPr>
        <w:t xml:space="preserve"> 13 (1983):90-93.</w:t>
      </w:r>
    </w:p>
    <w:p w14:paraId="61955318" w14:textId="642B1359" w:rsidR="00626F74" w:rsidRPr="00B805B9" w:rsidRDefault="00626F74" w:rsidP="00626F74">
      <w:pPr>
        <w:tabs>
          <w:tab w:val="left" w:pos="-1440"/>
        </w:tabs>
        <w:ind w:left="720" w:hanging="720"/>
        <w:jc w:val="both"/>
        <w:rPr>
          <w:rFonts w:ascii="Times New Roman" w:hAnsi="Times New Roman" w:cs="Times New Roman"/>
        </w:rPr>
      </w:pPr>
      <w:r w:rsidRPr="00B805B9">
        <w:rPr>
          <w:rFonts w:ascii="Times New Roman" w:hAnsi="Times New Roman" w:cs="Times New Roman"/>
          <w:u w:val="single"/>
        </w:rPr>
        <w:t xml:space="preserve">        </w:t>
      </w:r>
      <w:r w:rsidRPr="00B805B9">
        <w:rPr>
          <w:rFonts w:ascii="Times New Roman" w:hAnsi="Times New Roman" w:cs="Times New Roman"/>
        </w:rPr>
        <w:t xml:space="preserve">        .  "In Defense of an Egalitarian Interpretation of 1 Cor 14:34-36:  A Reply to Murphy-O'Connor's Critique."  </w:t>
      </w:r>
      <w:r w:rsidRPr="00B805B9">
        <w:rPr>
          <w:rFonts w:ascii="Times New Roman" w:hAnsi="Times New Roman" w:cs="Times New Roman"/>
          <w:i/>
        </w:rPr>
        <w:t>Biblical Theology Bulletin</w:t>
      </w:r>
      <w:r w:rsidRPr="00B805B9">
        <w:rPr>
          <w:rFonts w:ascii="Times New Roman" w:hAnsi="Times New Roman" w:cs="Times New Roman"/>
        </w:rPr>
        <w:t xml:space="preserve"> 17 (1987):100-103.</w:t>
      </w:r>
    </w:p>
    <w:p w14:paraId="38A1B009" w14:textId="77777777" w:rsidR="00626F74" w:rsidRPr="00B805B9" w:rsidRDefault="00626F74" w:rsidP="00626F74">
      <w:pPr>
        <w:tabs>
          <w:tab w:val="left" w:pos="-1440"/>
        </w:tabs>
        <w:ind w:left="720" w:hanging="720"/>
        <w:jc w:val="both"/>
        <w:rPr>
          <w:rFonts w:ascii="Times New Roman" w:hAnsi="Times New Roman" w:cs="Times New Roman"/>
        </w:rPr>
      </w:pPr>
      <w:r w:rsidRPr="00B805B9">
        <w:rPr>
          <w:rFonts w:ascii="Times New Roman" w:hAnsi="Times New Roman" w:cs="Times New Roman"/>
        </w:rPr>
        <w:t xml:space="preserve">Talbert, Charles H.  </w:t>
      </w:r>
      <w:r w:rsidRPr="00B805B9">
        <w:rPr>
          <w:rFonts w:ascii="Times New Roman" w:hAnsi="Times New Roman" w:cs="Times New Roman"/>
          <w:i/>
        </w:rPr>
        <w:t>Reading Corinthians:  A Literary and Theological Commentary</w:t>
      </w:r>
      <w:r w:rsidRPr="00B805B9">
        <w:rPr>
          <w:rFonts w:ascii="Times New Roman" w:hAnsi="Times New Roman" w:cs="Times New Roman"/>
        </w:rPr>
        <w:t xml:space="preserve">.  Revised Edition.  Macon, GA:  Smyth &amp; </w:t>
      </w:r>
      <w:proofErr w:type="spellStart"/>
      <w:r w:rsidRPr="00B805B9">
        <w:rPr>
          <w:rFonts w:ascii="Times New Roman" w:hAnsi="Times New Roman" w:cs="Times New Roman"/>
        </w:rPr>
        <w:t>Helwys</w:t>
      </w:r>
      <w:proofErr w:type="spellEnd"/>
      <w:r w:rsidRPr="00B805B9">
        <w:rPr>
          <w:rFonts w:ascii="Times New Roman" w:hAnsi="Times New Roman" w:cs="Times New Roman"/>
        </w:rPr>
        <w:t xml:space="preserve"> Publishing, 2002.  Pp. 114ff.</w:t>
      </w:r>
    </w:p>
    <w:p w14:paraId="32015747" w14:textId="77777777" w:rsidR="00626F74" w:rsidRPr="00B805B9" w:rsidRDefault="00626F74" w:rsidP="00626F74">
      <w:pPr>
        <w:ind w:left="720"/>
        <w:rPr>
          <w:rFonts w:ascii="Times New Roman" w:hAnsi="Times New Roman" w:cs="Times New Roman"/>
        </w:rPr>
      </w:pPr>
    </w:p>
    <w:p w14:paraId="0C9FB3A3" w14:textId="37B8B937" w:rsidR="00626F74" w:rsidRPr="00B805B9" w:rsidRDefault="00A215F5" w:rsidP="004524AF">
      <w:pPr>
        <w:rPr>
          <w:rFonts w:ascii="Times New Roman" w:hAnsi="Times New Roman" w:cs="Times New Roman"/>
        </w:rPr>
      </w:pPr>
      <w:r w:rsidRPr="00B805B9">
        <w:rPr>
          <w:rFonts w:ascii="Times New Roman" w:hAnsi="Times New Roman" w:cs="Times New Roman"/>
        </w:rPr>
        <w:t xml:space="preserve">NOTE:  While this kind of work can be done by anyone, to their own level of ability, it is primarily the task of a Church’s leadership.  It is their responsibility to do this work and then explain it to </w:t>
      </w:r>
      <w:r w:rsidR="00B805B9" w:rsidRPr="00B805B9">
        <w:rPr>
          <w:rFonts w:ascii="Times New Roman" w:hAnsi="Times New Roman" w:cs="Times New Roman"/>
        </w:rPr>
        <w:t xml:space="preserve">the congregation.  </w:t>
      </w:r>
    </w:p>
    <w:p w14:paraId="5664B4B0" w14:textId="7074B8D3" w:rsidR="00626F74" w:rsidRPr="00B805B9" w:rsidRDefault="00626F74" w:rsidP="004524AF">
      <w:pPr>
        <w:rPr>
          <w:rFonts w:ascii="Times New Roman" w:hAnsi="Times New Roman" w:cs="Times New Roman"/>
        </w:rPr>
      </w:pPr>
    </w:p>
    <w:p w14:paraId="48E35E47" w14:textId="55A4ABB9" w:rsidR="00626F74" w:rsidRPr="00B805B9" w:rsidRDefault="00626F74" w:rsidP="004524AF">
      <w:pPr>
        <w:rPr>
          <w:rFonts w:ascii="Times New Roman" w:hAnsi="Times New Roman" w:cs="Times New Roman"/>
        </w:rPr>
      </w:pPr>
    </w:p>
    <w:p w14:paraId="744B100C" w14:textId="0B54D8ED" w:rsidR="00173D03" w:rsidRPr="00B805B9" w:rsidRDefault="00726AE8" w:rsidP="00173D03">
      <w:pPr>
        <w:pStyle w:val="ListParagraph"/>
        <w:numPr>
          <w:ilvl w:val="0"/>
          <w:numId w:val="15"/>
        </w:numPr>
        <w:rPr>
          <w:rFonts w:ascii="Times New Roman" w:hAnsi="Times New Roman" w:cs="Times New Roman"/>
        </w:rPr>
      </w:pPr>
      <w:r w:rsidRPr="00B805B9">
        <w:rPr>
          <w:rFonts w:ascii="Times New Roman" w:hAnsi="Times New Roman" w:cs="Times New Roman"/>
        </w:rPr>
        <w:t>There are o</w:t>
      </w:r>
      <w:r w:rsidR="00173D03" w:rsidRPr="00B805B9">
        <w:rPr>
          <w:rFonts w:ascii="Times New Roman" w:hAnsi="Times New Roman" w:cs="Times New Roman"/>
        </w:rPr>
        <w:t xml:space="preserve">ther sophisticated </w:t>
      </w:r>
      <w:r w:rsidR="00911AEE" w:rsidRPr="00B805B9">
        <w:rPr>
          <w:rFonts w:ascii="Times New Roman" w:hAnsi="Times New Roman" w:cs="Times New Roman"/>
        </w:rPr>
        <w:t>literary structures that commentaries will expose (e.g. rhetorical devices like Diatribe in Romans; Discourse Analysis; etc.)</w:t>
      </w:r>
    </w:p>
    <w:p w14:paraId="79DFF500" w14:textId="1FC6F8D0" w:rsidR="004524AF" w:rsidRPr="00B805B9" w:rsidRDefault="004524AF" w:rsidP="00171902">
      <w:pPr>
        <w:rPr>
          <w:rFonts w:ascii="Times New Roman" w:hAnsi="Times New Roman" w:cs="Times New Roman"/>
        </w:rPr>
      </w:pPr>
    </w:p>
    <w:p w14:paraId="2F440820" w14:textId="77777777" w:rsidR="004524AF" w:rsidRPr="00B805B9" w:rsidRDefault="004524AF" w:rsidP="00171902">
      <w:pPr>
        <w:rPr>
          <w:rFonts w:ascii="Times New Roman" w:hAnsi="Times New Roman" w:cs="Times New Roman"/>
        </w:rPr>
      </w:pPr>
    </w:p>
    <w:p w14:paraId="61F95E4B" w14:textId="77777777" w:rsidR="001A4DC6" w:rsidRPr="00B805B9" w:rsidRDefault="004524AF" w:rsidP="001A4DC6">
      <w:pPr>
        <w:tabs>
          <w:tab w:val="left" w:pos="-1440"/>
        </w:tabs>
        <w:ind w:left="720" w:hanging="720"/>
        <w:rPr>
          <w:rFonts w:ascii="Times New Roman" w:hAnsi="Times New Roman" w:cs="Times New Roman"/>
        </w:rPr>
      </w:pPr>
      <w:r w:rsidRPr="00B805B9">
        <w:rPr>
          <w:rFonts w:ascii="Times New Roman" w:hAnsi="Times New Roman" w:cs="Times New Roman"/>
        </w:rPr>
        <w:t>IV.</w:t>
      </w:r>
      <w:r w:rsidRPr="00B805B9">
        <w:rPr>
          <w:rFonts w:ascii="Times New Roman" w:hAnsi="Times New Roman" w:cs="Times New Roman"/>
        </w:rPr>
        <w:tab/>
        <w:t>Reflections on Reading Epistles</w:t>
      </w:r>
    </w:p>
    <w:p w14:paraId="2FFDE012" w14:textId="77777777" w:rsidR="001A4DC6" w:rsidRPr="00B805B9" w:rsidRDefault="001A4DC6" w:rsidP="001A4DC6">
      <w:pPr>
        <w:tabs>
          <w:tab w:val="left" w:pos="-1440"/>
        </w:tabs>
        <w:ind w:left="720" w:hanging="720"/>
        <w:rPr>
          <w:rFonts w:ascii="Times New Roman" w:hAnsi="Times New Roman" w:cs="Times New Roman"/>
        </w:rPr>
      </w:pPr>
    </w:p>
    <w:p w14:paraId="7004BC93" w14:textId="4D940C11" w:rsidR="004524AF" w:rsidRPr="00B805B9" w:rsidRDefault="001A4DC6" w:rsidP="001A4DC6">
      <w:pPr>
        <w:tabs>
          <w:tab w:val="left" w:pos="-1440"/>
        </w:tabs>
        <w:ind w:left="720" w:hanging="720"/>
        <w:rPr>
          <w:rFonts w:ascii="Times New Roman" w:hAnsi="Times New Roman" w:cs="Times New Roman"/>
        </w:rPr>
      </w:pPr>
      <w:r w:rsidRPr="00B805B9">
        <w:rPr>
          <w:rFonts w:ascii="Times New Roman" w:hAnsi="Times New Roman" w:cs="Times New Roman"/>
        </w:rPr>
        <w:tab/>
        <w:t>1.</w:t>
      </w:r>
      <w:r w:rsidRPr="00B805B9">
        <w:rPr>
          <w:rFonts w:ascii="Times New Roman" w:hAnsi="Times New Roman" w:cs="Times New Roman"/>
        </w:rPr>
        <w:tab/>
      </w:r>
      <w:r w:rsidR="004524AF" w:rsidRPr="00B805B9">
        <w:rPr>
          <w:rFonts w:ascii="Times New Roman" w:hAnsi="Times New Roman" w:cs="Times New Roman"/>
        </w:rPr>
        <w:t xml:space="preserve">Statements in the epistles are not to be isolated from their original historical, cultural, and </w:t>
      </w:r>
      <w:r w:rsidR="00BC462E" w:rsidRPr="00B805B9">
        <w:rPr>
          <w:rFonts w:ascii="Times New Roman" w:hAnsi="Times New Roman" w:cs="Times New Roman"/>
        </w:rPr>
        <w:tab/>
      </w:r>
      <w:r w:rsidR="004524AF" w:rsidRPr="00B805B9">
        <w:rPr>
          <w:rFonts w:ascii="Times New Roman" w:hAnsi="Times New Roman" w:cs="Times New Roman"/>
        </w:rPr>
        <w:t>literary contexts.  What the Bible meant is what it still means.</w:t>
      </w:r>
    </w:p>
    <w:p w14:paraId="00C334BD" w14:textId="77777777" w:rsidR="004524AF" w:rsidRPr="00B805B9" w:rsidRDefault="004524AF" w:rsidP="004524AF">
      <w:pPr>
        <w:rPr>
          <w:rFonts w:ascii="Times New Roman" w:hAnsi="Times New Roman" w:cs="Times New Roman"/>
        </w:rPr>
      </w:pPr>
    </w:p>
    <w:p w14:paraId="3E8243C4" w14:textId="336C02BB" w:rsidR="001A4DC6" w:rsidRPr="00B805B9" w:rsidRDefault="001A4DC6" w:rsidP="001A4DC6">
      <w:pPr>
        <w:pStyle w:val="QuickA"/>
        <w:numPr>
          <w:ilvl w:val="0"/>
          <w:numId w:val="0"/>
        </w:numPr>
        <w:tabs>
          <w:tab w:val="left" w:pos="-1440"/>
        </w:tabs>
      </w:pPr>
      <w:r w:rsidRPr="00B805B9">
        <w:tab/>
      </w:r>
      <w:r w:rsidR="004524AF" w:rsidRPr="00B805B9">
        <w:t>2</w:t>
      </w:r>
      <w:r w:rsidRPr="00B805B9">
        <w:tab/>
      </w:r>
      <w:r w:rsidR="00B805B9" w:rsidRPr="00B805B9">
        <w:t>Contemporary a</w:t>
      </w:r>
      <w:r w:rsidR="004524AF" w:rsidRPr="00B805B9">
        <w:t xml:space="preserve">pplication of New Testament teaching must have continuity with what it meant </w:t>
      </w:r>
      <w:r w:rsidRPr="00B805B9">
        <w:tab/>
      </w:r>
      <w:r w:rsidRPr="00B805B9">
        <w:tab/>
      </w:r>
      <w:r w:rsidRPr="00B805B9">
        <w:tab/>
      </w:r>
      <w:r w:rsidR="004524AF" w:rsidRPr="00B805B9">
        <w:t xml:space="preserve">and how it was applied to the original audience.  The dictum “one interpretation </w:t>
      </w:r>
      <w:r w:rsidRPr="00B805B9">
        <w:tab/>
      </w:r>
      <w:r w:rsidRPr="00B805B9">
        <w:tab/>
      </w:r>
      <w:r w:rsidRPr="00B805B9">
        <w:tab/>
      </w:r>
      <w:r w:rsidRPr="00B805B9">
        <w:tab/>
      </w:r>
      <w:r w:rsidRPr="00B805B9">
        <w:tab/>
      </w:r>
      <w:r w:rsidR="004524AF" w:rsidRPr="00B805B9">
        <w:t>and many applications” is often abused by removing the “m” from “many</w:t>
      </w:r>
      <w:r w:rsidRPr="00B805B9">
        <w:t>.</w:t>
      </w:r>
      <w:r w:rsidR="004524AF" w:rsidRPr="00B805B9">
        <w:t>”</w:t>
      </w:r>
    </w:p>
    <w:p w14:paraId="5BCAE856" w14:textId="3BEE42B7" w:rsidR="001A4DC6" w:rsidRPr="00B805B9" w:rsidRDefault="001A4DC6" w:rsidP="001A4DC6">
      <w:pPr>
        <w:pStyle w:val="QuickA"/>
        <w:numPr>
          <w:ilvl w:val="0"/>
          <w:numId w:val="0"/>
        </w:numPr>
        <w:tabs>
          <w:tab w:val="left" w:pos="-1440"/>
        </w:tabs>
      </w:pPr>
      <w:r w:rsidRPr="00B805B9">
        <w:t xml:space="preserve"> </w:t>
      </w:r>
    </w:p>
    <w:p w14:paraId="37EF23EC" w14:textId="0FB5B760" w:rsidR="00FD4AB5" w:rsidRPr="00B805B9" w:rsidRDefault="001A4DC6" w:rsidP="00B805B9">
      <w:pPr>
        <w:pStyle w:val="QuickA"/>
        <w:numPr>
          <w:ilvl w:val="0"/>
          <w:numId w:val="0"/>
        </w:numPr>
        <w:tabs>
          <w:tab w:val="left" w:pos="-1440"/>
        </w:tabs>
      </w:pPr>
      <w:r w:rsidRPr="00B805B9">
        <w:tab/>
        <w:t>3.</w:t>
      </w:r>
      <w:r w:rsidRPr="00B805B9">
        <w:tab/>
      </w:r>
      <w:r w:rsidR="004524AF" w:rsidRPr="00B805B9">
        <w:t>The epistles are</w:t>
      </w:r>
      <w:r w:rsidR="00726AE8" w:rsidRPr="00B805B9">
        <w:t xml:space="preserve"> “occasional” literature as letters; they are</w:t>
      </w:r>
      <w:r w:rsidR="004524AF" w:rsidRPr="00B805B9">
        <w:t xml:space="preserve"> a two-way telephone conversation.  </w:t>
      </w:r>
      <w:r w:rsidR="00726AE8" w:rsidRPr="00B805B9">
        <w:tab/>
      </w:r>
      <w:r w:rsidR="00726AE8" w:rsidRPr="00B805B9">
        <w:tab/>
      </w:r>
      <w:r w:rsidR="00726AE8" w:rsidRPr="00B805B9">
        <w:tab/>
      </w:r>
      <w:r w:rsidR="004524AF" w:rsidRPr="00B805B9">
        <w:t xml:space="preserve">We only have one side of the conversation and need to reconstruct the other end of the phone in </w:t>
      </w:r>
      <w:r w:rsidR="00726AE8" w:rsidRPr="00B805B9">
        <w:tab/>
      </w:r>
      <w:r w:rsidR="00726AE8" w:rsidRPr="00B805B9">
        <w:tab/>
      </w:r>
      <w:r w:rsidR="00726AE8" w:rsidRPr="00B805B9">
        <w:tab/>
      </w:r>
      <w:r w:rsidR="004524AF" w:rsidRPr="00B805B9">
        <w:t>order to accurately listen in to the conversation.</w:t>
      </w:r>
      <w:r w:rsidR="00B805B9" w:rsidRPr="00B805B9">
        <w:t xml:space="preserve">  This is a task of research.</w:t>
      </w:r>
    </w:p>
    <w:sectPr w:rsidR="00FD4AB5" w:rsidRPr="00B805B9" w:rsidSect="00171902">
      <w:headerReference w:type="even" r:id="rId9"/>
      <w:headerReference w:type="default" r:id="rId10"/>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B9FF8" w14:textId="77777777" w:rsidR="00A55257" w:rsidRDefault="00A55257" w:rsidP="00B805B9">
      <w:r>
        <w:separator/>
      </w:r>
    </w:p>
  </w:endnote>
  <w:endnote w:type="continuationSeparator" w:id="0">
    <w:p w14:paraId="19F73E98" w14:textId="77777777" w:rsidR="00A55257" w:rsidRDefault="00A55257" w:rsidP="00B8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3D69E" w14:textId="77777777" w:rsidR="00A55257" w:rsidRDefault="00A55257" w:rsidP="00B805B9">
      <w:r>
        <w:separator/>
      </w:r>
    </w:p>
  </w:footnote>
  <w:footnote w:type="continuationSeparator" w:id="0">
    <w:p w14:paraId="0272ECCD" w14:textId="77777777" w:rsidR="00A55257" w:rsidRDefault="00A55257" w:rsidP="00B8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1596199"/>
      <w:docPartObj>
        <w:docPartGallery w:val="Page Numbers (Top of Page)"/>
        <w:docPartUnique/>
      </w:docPartObj>
    </w:sdtPr>
    <w:sdtContent>
      <w:p w14:paraId="06AD0BC4" w14:textId="6AC7C103" w:rsidR="00B805B9" w:rsidRDefault="00B805B9" w:rsidP="008154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4FB65" w14:textId="77777777" w:rsidR="00B805B9" w:rsidRDefault="00B805B9" w:rsidP="00B805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6924671"/>
      <w:docPartObj>
        <w:docPartGallery w:val="Page Numbers (Top of Page)"/>
        <w:docPartUnique/>
      </w:docPartObj>
    </w:sdtPr>
    <w:sdtContent>
      <w:p w14:paraId="109D503F" w14:textId="7F1ACE8F" w:rsidR="00B805B9" w:rsidRDefault="00B805B9" w:rsidP="008154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64870A" w14:textId="77777777" w:rsidR="00B805B9" w:rsidRDefault="00B805B9" w:rsidP="00B805B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1" w15:restartNumberingAfterBreak="0">
    <w:nsid w:val="00000003"/>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C3D40AE"/>
    <w:multiLevelType w:val="hybridMultilevel"/>
    <w:tmpl w:val="25267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CC3350"/>
    <w:multiLevelType w:val="hybridMultilevel"/>
    <w:tmpl w:val="9B022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6060A5"/>
    <w:multiLevelType w:val="hybridMultilevel"/>
    <w:tmpl w:val="0882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10405"/>
    <w:multiLevelType w:val="hybridMultilevel"/>
    <w:tmpl w:val="3FF8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77A21"/>
    <w:multiLevelType w:val="hybridMultilevel"/>
    <w:tmpl w:val="0F5C8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0373CE"/>
    <w:multiLevelType w:val="hybridMultilevel"/>
    <w:tmpl w:val="FE581478"/>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8" w15:restartNumberingAfterBreak="0">
    <w:nsid w:val="4D2C4DCF"/>
    <w:multiLevelType w:val="hybridMultilevel"/>
    <w:tmpl w:val="AABA33F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58550FA7"/>
    <w:multiLevelType w:val="hybridMultilevel"/>
    <w:tmpl w:val="8F52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D35A2"/>
    <w:multiLevelType w:val="hybridMultilevel"/>
    <w:tmpl w:val="3DDA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711B3"/>
    <w:multiLevelType w:val="hybridMultilevel"/>
    <w:tmpl w:val="45ECE1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C7F5C54"/>
    <w:multiLevelType w:val="hybridMultilevel"/>
    <w:tmpl w:val="7430E9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C8423E1"/>
    <w:multiLevelType w:val="hybridMultilevel"/>
    <w:tmpl w:val="C56C4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2"/>
        <w:numFmt w:val="upperLetter"/>
        <w:pStyle w:val="QuickA"/>
        <w:lvlText w:val="%1."/>
        <w:lvlJc w:val="left"/>
      </w:lvl>
    </w:lvlOverride>
  </w:num>
  <w:num w:numId="3">
    <w:abstractNumId w:val="0"/>
    <w:lvlOverride w:ilvl="0">
      <w:startOverride w:val="1"/>
      <w:lvl w:ilvl="0">
        <w:start w:val="1"/>
        <w:numFmt w:val="upperLetter"/>
        <w:pStyle w:val="QuickA"/>
        <w:lvlText w:val="%1."/>
        <w:lvlJc w:val="left"/>
      </w:lvl>
    </w:lvlOverride>
  </w:num>
  <w:num w:numId="4">
    <w:abstractNumId w:val="1"/>
    <w:lvlOverride w:ilvl="0">
      <w:startOverride w:val="1"/>
      <w:lvl w:ilvl="0">
        <w:start w:val="1"/>
        <w:numFmt w:val="decimal"/>
        <w:pStyle w:val="Quick1"/>
        <w:lvlText w:val="%1."/>
        <w:lvlJc w:val="left"/>
      </w:lvl>
    </w:lvlOverride>
  </w:num>
  <w:num w:numId="5">
    <w:abstractNumId w:val="1"/>
    <w:lvlOverride w:ilvl="0">
      <w:startOverride w:val="1"/>
      <w:lvl w:ilvl="0">
        <w:start w:val="1"/>
        <w:numFmt w:val="decimal"/>
        <w:pStyle w:val="Quick1"/>
        <w:lvlText w:val="%1."/>
        <w:lvlJc w:val="left"/>
      </w:lvl>
    </w:lvlOverride>
  </w:num>
  <w:num w:numId="6">
    <w:abstractNumId w:val="12"/>
  </w:num>
  <w:num w:numId="7">
    <w:abstractNumId w:val="6"/>
  </w:num>
  <w:num w:numId="8">
    <w:abstractNumId w:val="8"/>
  </w:num>
  <w:num w:numId="9">
    <w:abstractNumId w:val="7"/>
  </w:num>
  <w:num w:numId="10">
    <w:abstractNumId w:val="2"/>
  </w:num>
  <w:num w:numId="11">
    <w:abstractNumId w:val="3"/>
  </w:num>
  <w:num w:numId="12">
    <w:abstractNumId w:val="11"/>
  </w:num>
  <w:num w:numId="13">
    <w:abstractNumId w:val="5"/>
  </w:num>
  <w:num w:numId="14">
    <w:abstractNumId w:val="9"/>
  </w:num>
  <w:num w:numId="15">
    <w:abstractNumId w:val="4"/>
  </w:num>
  <w:num w:numId="16">
    <w:abstractNumId w:val="13"/>
  </w:num>
  <w:num w:numId="17">
    <w:abstractNumId w:val="0"/>
    <w:lvlOverride w:ilvl="0">
      <w:startOverride w:val="2"/>
      <w:lvl w:ilvl="0">
        <w:start w:val="2"/>
        <w:numFmt w:val="upp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02"/>
    <w:rsid w:val="00171902"/>
    <w:rsid w:val="00173D03"/>
    <w:rsid w:val="001A4DC6"/>
    <w:rsid w:val="00241B51"/>
    <w:rsid w:val="002511FE"/>
    <w:rsid w:val="00320B7F"/>
    <w:rsid w:val="00321F2D"/>
    <w:rsid w:val="003249DA"/>
    <w:rsid w:val="00400832"/>
    <w:rsid w:val="004524AF"/>
    <w:rsid w:val="00593592"/>
    <w:rsid w:val="005B27C7"/>
    <w:rsid w:val="00626F74"/>
    <w:rsid w:val="00726AE8"/>
    <w:rsid w:val="007D696A"/>
    <w:rsid w:val="008938D7"/>
    <w:rsid w:val="008E07B3"/>
    <w:rsid w:val="00911AEE"/>
    <w:rsid w:val="00964110"/>
    <w:rsid w:val="009C1BBF"/>
    <w:rsid w:val="00A215F5"/>
    <w:rsid w:val="00A55257"/>
    <w:rsid w:val="00B805B9"/>
    <w:rsid w:val="00BC462E"/>
    <w:rsid w:val="00C132AD"/>
    <w:rsid w:val="00C93C44"/>
    <w:rsid w:val="00CF4DDA"/>
    <w:rsid w:val="00E36B3C"/>
    <w:rsid w:val="00EC3723"/>
    <w:rsid w:val="00EE2D0C"/>
    <w:rsid w:val="00F22EEF"/>
    <w:rsid w:val="00FD4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3E35"/>
  <w14:defaultImageDpi w14:val="32767"/>
  <w15:chartTrackingRefBased/>
  <w15:docId w15:val="{CE4BE6F8-51E3-8648-ADB7-FBF4A2CC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1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902"/>
    <w:rPr>
      <w:color w:val="0000FF"/>
      <w:u w:val="single"/>
    </w:rPr>
  </w:style>
  <w:style w:type="paragraph" w:styleId="ListParagraph">
    <w:name w:val="List Paragraph"/>
    <w:basedOn w:val="Normal"/>
    <w:uiPriority w:val="34"/>
    <w:qFormat/>
    <w:rsid w:val="008E07B3"/>
    <w:pPr>
      <w:ind w:left="720"/>
      <w:contextualSpacing/>
    </w:pPr>
  </w:style>
  <w:style w:type="paragraph" w:customStyle="1" w:styleId="QuickA">
    <w:name w:val="Quick A."/>
    <w:basedOn w:val="Normal"/>
    <w:rsid w:val="008938D7"/>
    <w:pPr>
      <w:widowControl w:val="0"/>
      <w:numPr>
        <w:numId w:val="2"/>
      </w:numPr>
      <w:autoSpaceDE w:val="0"/>
      <w:autoSpaceDN w:val="0"/>
      <w:adjustRightInd w:val="0"/>
      <w:ind w:left="1440" w:hanging="720"/>
    </w:pPr>
    <w:rPr>
      <w:rFonts w:ascii="Times New Roman" w:eastAsia="Times New Roman" w:hAnsi="Times New Roman" w:cs="Times New Roman"/>
      <w:lang w:eastAsia="en-US"/>
    </w:rPr>
  </w:style>
  <w:style w:type="paragraph" w:customStyle="1" w:styleId="Quick1">
    <w:name w:val="Quick 1."/>
    <w:basedOn w:val="Normal"/>
    <w:rsid w:val="00E36B3C"/>
    <w:pPr>
      <w:widowControl w:val="0"/>
      <w:numPr>
        <w:numId w:val="4"/>
      </w:numPr>
      <w:autoSpaceDE w:val="0"/>
      <w:autoSpaceDN w:val="0"/>
      <w:adjustRightInd w:val="0"/>
      <w:ind w:left="2160" w:hanging="720"/>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B805B9"/>
    <w:pPr>
      <w:tabs>
        <w:tab w:val="center" w:pos="4680"/>
        <w:tab w:val="right" w:pos="9360"/>
      </w:tabs>
    </w:pPr>
  </w:style>
  <w:style w:type="character" w:customStyle="1" w:styleId="HeaderChar">
    <w:name w:val="Header Char"/>
    <w:basedOn w:val="DefaultParagraphFont"/>
    <w:link w:val="Header"/>
    <w:uiPriority w:val="99"/>
    <w:rsid w:val="00B805B9"/>
  </w:style>
  <w:style w:type="character" w:styleId="PageNumber">
    <w:name w:val="page number"/>
    <w:basedOn w:val="DefaultParagraphFont"/>
    <w:uiPriority w:val="99"/>
    <w:semiHidden/>
    <w:unhideWhenUsed/>
    <w:rsid w:val="00B8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gmeadors@mac.com" TargetMode="External"/><Relationship Id="rId3" Type="http://schemas.openxmlformats.org/officeDocument/2006/relationships/settings" Target="settings.xml"/><Relationship Id="rId7" Type="http://schemas.openxmlformats.org/officeDocument/2006/relationships/hyperlink" Target="http://www.gmead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dc:description/>
  <cp:lastModifiedBy>Gary Meadors</cp:lastModifiedBy>
  <cp:revision>4</cp:revision>
  <dcterms:created xsi:type="dcterms:W3CDTF">2019-04-12T15:39:00Z</dcterms:created>
  <dcterms:modified xsi:type="dcterms:W3CDTF">2019-04-13T09:40:00Z</dcterms:modified>
</cp:coreProperties>
</file>